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C91DC" w14:textId="77777777" w:rsidR="00B3041D" w:rsidRPr="00BE0FCB" w:rsidRDefault="006E5E8A" w:rsidP="00B3041D">
      <w:pPr>
        <w:spacing w:line="400" w:lineRule="exact"/>
        <w:jc w:val="center"/>
        <w:rPr>
          <w:rFonts w:asciiTheme="minorEastAsia" w:hAnsiTheme="minorEastAsia"/>
          <w:sz w:val="22"/>
          <w:szCs w:val="20"/>
        </w:rPr>
      </w:pPr>
      <w:r w:rsidRPr="00BE0FCB">
        <w:rPr>
          <w:rFonts w:asciiTheme="minorEastAsia" w:hAnsiTheme="minorEastAsia" w:hint="eastAsia"/>
          <w:spacing w:val="60"/>
          <w:kern w:val="0"/>
          <w:sz w:val="32"/>
          <w:szCs w:val="20"/>
        </w:rPr>
        <w:t>土木設計業務等委託</w:t>
      </w:r>
      <w:r w:rsidR="001A62E9" w:rsidRPr="00BE0FCB">
        <w:rPr>
          <w:rFonts w:asciiTheme="minorEastAsia" w:hAnsiTheme="minorEastAsia" w:hint="eastAsia"/>
          <w:spacing w:val="60"/>
          <w:kern w:val="0"/>
          <w:sz w:val="32"/>
          <w:szCs w:val="20"/>
        </w:rPr>
        <w:t>契約書</w:t>
      </w:r>
    </w:p>
    <w:p w14:paraId="2954A07B" w14:textId="77777777" w:rsidR="00B3041D" w:rsidRPr="00BE0FCB" w:rsidRDefault="00B3041D" w:rsidP="006E5E8A">
      <w:pPr>
        <w:spacing w:line="320" w:lineRule="exact"/>
        <w:jc w:val="left"/>
        <w:rPr>
          <w:rFonts w:asciiTheme="minorEastAsia" w:hAnsiTheme="minorEastAsia"/>
          <w:sz w:val="22"/>
          <w:szCs w:val="20"/>
        </w:rPr>
      </w:pPr>
    </w:p>
    <w:p w14:paraId="2E9D5664" w14:textId="77777777" w:rsidR="00B3041D" w:rsidRPr="00BE0FCB" w:rsidRDefault="00B3041D" w:rsidP="006E5E8A">
      <w:pPr>
        <w:spacing w:line="320" w:lineRule="exact"/>
        <w:jc w:val="left"/>
        <w:rPr>
          <w:rFonts w:asciiTheme="minorEastAsia" w:hAnsiTheme="minorEastAsia"/>
          <w:sz w:val="22"/>
          <w:szCs w:val="20"/>
        </w:rPr>
      </w:pPr>
    </w:p>
    <w:p w14:paraId="65080DA5" w14:textId="77777777" w:rsidR="006E5E8A" w:rsidRPr="00BE0FCB" w:rsidRDefault="006E5E8A" w:rsidP="006E5E8A">
      <w:pPr>
        <w:spacing w:line="320" w:lineRule="exact"/>
        <w:jc w:val="left"/>
        <w:rPr>
          <w:rFonts w:asciiTheme="minorEastAsia" w:hAnsiTheme="minorEastAsia"/>
          <w:sz w:val="22"/>
          <w:szCs w:val="20"/>
        </w:rPr>
      </w:pPr>
      <w:r w:rsidRPr="00BE0FCB">
        <w:rPr>
          <w:rFonts w:asciiTheme="minorEastAsia" w:hAnsiTheme="minorEastAsia" w:hint="eastAsia"/>
          <w:sz w:val="22"/>
          <w:szCs w:val="20"/>
        </w:rPr>
        <w:t>１．委託業務の名称</w:t>
      </w:r>
    </w:p>
    <w:p w14:paraId="0100728C" w14:textId="77777777" w:rsidR="006E5E8A" w:rsidRPr="00BE0FCB" w:rsidRDefault="006E5E8A" w:rsidP="006E5E8A">
      <w:pPr>
        <w:spacing w:line="320" w:lineRule="exact"/>
        <w:jc w:val="left"/>
        <w:rPr>
          <w:rFonts w:asciiTheme="minorEastAsia" w:hAnsiTheme="minorEastAsia"/>
          <w:sz w:val="22"/>
          <w:szCs w:val="20"/>
        </w:rPr>
      </w:pPr>
    </w:p>
    <w:p w14:paraId="09372527" w14:textId="77777777" w:rsidR="006E5E8A" w:rsidRPr="00BE0FCB" w:rsidRDefault="006E5E8A" w:rsidP="006E5E8A">
      <w:pPr>
        <w:spacing w:line="320" w:lineRule="exact"/>
        <w:jc w:val="left"/>
        <w:rPr>
          <w:rFonts w:asciiTheme="minorEastAsia" w:hAnsiTheme="minorEastAsia"/>
          <w:sz w:val="22"/>
          <w:szCs w:val="20"/>
        </w:rPr>
      </w:pPr>
      <w:r w:rsidRPr="00BE0FCB">
        <w:rPr>
          <w:rFonts w:asciiTheme="minorEastAsia" w:hAnsiTheme="minorEastAsia" w:hint="eastAsia"/>
          <w:sz w:val="22"/>
          <w:szCs w:val="20"/>
        </w:rPr>
        <w:t>２．</w:t>
      </w:r>
      <w:r w:rsidRPr="00BE0FCB">
        <w:rPr>
          <w:rFonts w:asciiTheme="minorEastAsia" w:hAnsiTheme="minorEastAsia" w:hint="eastAsia"/>
          <w:spacing w:val="110"/>
          <w:kern w:val="0"/>
          <w:sz w:val="22"/>
          <w:szCs w:val="20"/>
          <w:fitText w:val="1540" w:id="-1998922495"/>
        </w:rPr>
        <w:t>履行場</w:t>
      </w:r>
      <w:r w:rsidRPr="00BE0FCB">
        <w:rPr>
          <w:rFonts w:asciiTheme="minorEastAsia" w:hAnsiTheme="minorEastAsia" w:hint="eastAsia"/>
          <w:kern w:val="0"/>
          <w:sz w:val="22"/>
          <w:szCs w:val="20"/>
          <w:fitText w:val="1540" w:id="-1998922495"/>
        </w:rPr>
        <w:t>所</w:t>
      </w:r>
    </w:p>
    <w:p w14:paraId="2398F6CD" w14:textId="77777777" w:rsidR="006E5E8A" w:rsidRPr="00BE0FCB" w:rsidRDefault="006E5E8A" w:rsidP="006E5E8A">
      <w:pPr>
        <w:spacing w:line="320" w:lineRule="exact"/>
        <w:jc w:val="left"/>
        <w:rPr>
          <w:rFonts w:asciiTheme="minorEastAsia" w:hAnsiTheme="minorEastAsia"/>
          <w:sz w:val="22"/>
          <w:szCs w:val="20"/>
        </w:rPr>
      </w:pPr>
    </w:p>
    <w:p w14:paraId="3E40ED34" w14:textId="77777777" w:rsidR="006E5E8A" w:rsidRPr="00BE0FCB" w:rsidRDefault="006E5E8A" w:rsidP="006E5E8A">
      <w:pPr>
        <w:spacing w:line="320" w:lineRule="exact"/>
        <w:rPr>
          <w:rFonts w:asciiTheme="minorEastAsia" w:hAnsiTheme="minorEastAsia"/>
          <w:sz w:val="22"/>
          <w:szCs w:val="20"/>
        </w:rPr>
      </w:pPr>
      <w:r w:rsidRPr="00BE0FCB">
        <w:rPr>
          <w:rFonts w:asciiTheme="minorEastAsia" w:hAnsiTheme="minorEastAsia" w:hint="eastAsia"/>
          <w:sz w:val="22"/>
          <w:szCs w:val="20"/>
        </w:rPr>
        <w:t>３．</w:t>
      </w:r>
      <w:r w:rsidRPr="00BE0FCB">
        <w:rPr>
          <w:rFonts w:asciiTheme="minorEastAsia" w:hAnsiTheme="minorEastAsia" w:hint="eastAsia"/>
          <w:spacing w:val="110"/>
          <w:kern w:val="0"/>
          <w:sz w:val="22"/>
          <w:szCs w:val="20"/>
          <w:fitText w:val="1540" w:id="-1998922496"/>
        </w:rPr>
        <w:t>履行期</w:t>
      </w:r>
      <w:r w:rsidRPr="00BE0FCB">
        <w:rPr>
          <w:rFonts w:asciiTheme="minorEastAsia" w:hAnsiTheme="minorEastAsia" w:hint="eastAsia"/>
          <w:kern w:val="0"/>
          <w:sz w:val="22"/>
          <w:szCs w:val="20"/>
          <w:fitText w:val="1540" w:id="-1998922496"/>
        </w:rPr>
        <w:t>間</w:t>
      </w:r>
      <w:r w:rsidRPr="00BE0FCB">
        <w:rPr>
          <w:rFonts w:asciiTheme="minorEastAsia" w:hAnsiTheme="minorEastAsia" w:hint="eastAsia"/>
          <w:sz w:val="22"/>
          <w:szCs w:val="20"/>
        </w:rPr>
        <w:t xml:space="preserve">　　　　　　　年　　　月　　　日から</w:t>
      </w:r>
    </w:p>
    <w:p w14:paraId="5BD8B41A" w14:textId="77777777" w:rsidR="00B3041D" w:rsidRPr="00BE0FCB" w:rsidRDefault="006E5E8A" w:rsidP="006E5E8A">
      <w:pPr>
        <w:spacing w:line="320" w:lineRule="exact"/>
        <w:jc w:val="left"/>
        <w:rPr>
          <w:rFonts w:asciiTheme="minorEastAsia" w:hAnsiTheme="minorEastAsia"/>
          <w:sz w:val="22"/>
          <w:szCs w:val="20"/>
        </w:rPr>
      </w:pPr>
      <w:r w:rsidRPr="00BE0FCB">
        <w:rPr>
          <w:rFonts w:asciiTheme="minorEastAsia" w:hAnsiTheme="minorEastAsia" w:hint="eastAsia"/>
          <w:sz w:val="22"/>
          <w:szCs w:val="20"/>
        </w:rPr>
        <w:t xml:space="preserve">　　　　　　　　　　　　　　　　年　　　月　　　日まで</w:t>
      </w:r>
    </w:p>
    <w:p w14:paraId="23822143" w14:textId="77777777" w:rsidR="00B3041D" w:rsidRPr="00BE0FCB" w:rsidRDefault="00B3041D" w:rsidP="006E5E8A">
      <w:pPr>
        <w:spacing w:line="320" w:lineRule="exact"/>
        <w:jc w:val="left"/>
        <w:rPr>
          <w:rFonts w:asciiTheme="minorEastAsia" w:hAnsiTheme="minorEastAsia"/>
          <w:sz w:val="22"/>
          <w:szCs w:val="20"/>
        </w:rPr>
      </w:pPr>
    </w:p>
    <w:p w14:paraId="5242DCAF" w14:textId="77777777" w:rsidR="00B3041D" w:rsidRPr="00BE0FCB" w:rsidRDefault="006E5E8A" w:rsidP="006E5E8A">
      <w:pPr>
        <w:spacing w:line="320" w:lineRule="exact"/>
        <w:jc w:val="left"/>
        <w:rPr>
          <w:rFonts w:asciiTheme="minorEastAsia" w:hAnsiTheme="minorEastAsia"/>
          <w:sz w:val="22"/>
          <w:szCs w:val="20"/>
        </w:rPr>
      </w:pPr>
      <w:r w:rsidRPr="00BE0FCB">
        <w:rPr>
          <w:rFonts w:asciiTheme="minorEastAsia" w:hAnsiTheme="minorEastAsia"/>
          <w:sz w:val="22"/>
          <w:szCs w:val="20"/>
        </w:rPr>
        <w:t>４</w:t>
      </w:r>
      <w:r w:rsidR="00B3041D" w:rsidRPr="00BE0FCB">
        <w:rPr>
          <w:rFonts w:asciiTheme="minorEastAsia" w:hAnsiTheme="minorEastAsia"/>
          <w:sz w:val="22"/>
          <w:szCs w:val="20"/>
        </w:rPr>
        <w:t>．</w:t>
      </w:r>
      <w:r w:rsidRPr="00BE0FCB">
        <w:rPr>
          <w:rFonts w:asciiTheme="minorEastAsia" w:hAnsiTheme="minorEastAsia" w:hint="eastAsia"/>
          <w:spacing w:val="55"/>
          <w:kern w:val="0"/>
          <w:sz w:val="22"/>
          <w:szCs w:val="20"/>
          <w:fitText w:val="1540" w:id="-1998921984"/>
        </w:rPr>
        <w:t>業務委託</w:t>
      </w:r>
      <w:r w:rsidRPr="00BE0FCB">
        <w:rPr>
          <w:rFonts w:asciiTheme="minorEastAsia" w:hAnsiTheme="minorEastAsia" w:hint="eastAsia"/>
          <w:kern w:val="0"/>
          <w:sz w:val="22"/>
          <w:szCs w:val="20"/>
          <w:fitText w:val="1540" w:id="-1998921984"/>
        </w:rPr>
        <w:t>料</w:t>
      </w:r>
      <w:r w:rsidRPr="00BE0FCB">
        <w:rPr>
          <w:rFonts w:asciiTheme="minorEastAsia" w:hAnsiTheme="minorEastAsia"/>
          <w:sz w:val="22"/>
          <w:szCs w:val="20"/>
        </w:rPr>
        <w:t xml:space="preserve">　　</w:t>
      </w:r>
      <w:r w:rsidR="00B3041D" w:rsidRPr="00BE0FCB">
        <w:rPr>
          <w:rFonts w:asciiTheme="minorEastAsia" w:hAnsiTheme="minorEastAsia"/>
          <w:sz w:val="22"/>
          <w:szCs w:val="20"/>
        </w:rPr>
        <w:t xml:space="preserve">　金　　　　　　　</w:t>
      </w:r>
      <w:r w:rsidR="00564DA3" w:rsidRPr="00BE0FCB">
        <w:rPr>
          <w:rFonts w:asciiTheme="minorEastAsia" w:hAnsiTheme="minorEastAsia"/>
          <w:sz w:val="22"/>
          <w:szCs w:val="20"/>
        </w:rPr>
        <w:t xml:space="preserve">　</w:t>
      </w:r>
      <w:r w:rsidR="00B3041D" w:rsidRPr="00BE0FCB">
        <w:rPr>
          <w:rFonts w:asciiTheme="minorEastAsia" w:hAnsiTheme="minorEastAsia"/>
          <w:sz w:val="22"/>
          <w:szCs w:val="20"/>
        </w:rPr>
        <w:t xml:space="preserve">　　　円</w:t>
      </w:r>
    </w:p>
    <w:p w14:paraId="6A18FB24" w14:textId="77777777" w:rsidR="00B3041D" w:rsidRPr="00BE0FCB" w:rsidRDefault="00B3041D" w:rsidP="006E5E8A">
      <w:pPr>
        <w:spacing w:line="320" w:lineRule="exact"/>
        <w:jc w:val="left"/>
        <w:rPr>
          <w:rFonts w:asciiTheme="minorEastAsia" w:hAnsiTheme="minorEastAsia"/>
          <w:sz w:val="22"/>
          <w:szCs w:val="20"/>
        </w:rPr>
      </w:pPr>
      <w:r w:rsidRPr="00BE0FCB">
        <w:rPr>
          <w:rFonts w:asciiTheme="minorEastAsia" w:hAnsiTheme="minorEastAsia"/>
          <w:sz w:val="22"/>
          <w:szCs w:val="20"/>
        </w:rPr>
        <w:t xml:space="preserve">      うち取引に係る消費税及び地方消費税に相当する額　　金　　　　</w:t>
      </w:r>
      <w:r w:rsidR="00087CDE" w:rsidRPr="00BE0FCB">
        <w:rPr>
          <w:rFonts w:asciiTheme="minorEastAsia" w:hAnsiTheme="minorEastAsia"/>
          <w:sz w:val="22"/>
          <w:szCs w:val="20"/>
        </w:rPr>
        <w:t xml:space="preserve">　　　</w:t>
      </w:r>
      <w:r w:rsidRPr="00BE0FCB">
        <w:rPr>
          <w:rFonts w:asciiTheme="minorEastAsia" w:hAnsiTheme="minorEastAsia"/>
          <w:sz w:val="22"/>
          <w:szCs w:val="20"/>
        </w:rPr>
        <w:t xml:space="preserve">　　　　円</w:t>
      </w:r>
    </w:p>
    <w:p w14:paraId="5B677E8D" w14:textId="77777777" w:rsidR="00B3041D" w:rsidRPr="00BE0FCB" w:rsidRDefault="00B3041D" w:rsidP="006E5E8A">
      <w:pPr>
        <w:spacing w:line="320" w:lineRule="exact"/>
        <w:jc w:val="left"/>
        <w:rPr>
          <w:rFonts w:asciiTheme="minorEastAsia" w:hAnsiTheme="minorEastAsia"/>
          <w:sz w:val="22"/>
          <w:szCs w:val="20"/>
        </w:rPr>
      </w:pPr>
      <w:r w:rsidRPr="00BE0FCB">
        <w:rPr>
          <w:rFonts w:asciiTheme="minorEastAsia" w:hAnsiTheme="minorEastAsia"/>
          <w:sz w:val="22"/>
          <w:szCs w:val="20"/>
        </w:rPr>
        <w:t xml:space="preserve">　　　（受注者が課税業者である場合に限り、記入して下さい。）</w:t>
      </w:r>
    </w:p>
    <w:p w14:paraId="2C6EC556" w14:textId="77777777" w:rsidR="00B3041D" w:rsidRPr="00BE0FCB" w:rsidRDefault="00B3041D" w:rsidP="006E5E8A">
      <w:pPr>
        <w:spacing w:line="320" w:lineRule="exact"/>
        <w:jc w:val="left"/>
        <w:rPr>
          <w:rFonts w:asciiTheme="minorEastAsia" w:hAnsiTheme="minorEastAsia"/>
          <w:sz w:val="22"/>
          <w:szCs w:val="20"/>
        </w:rPr>
      </w:pPr>
    </w:p>
    <w:p w14:paraId="30952D1D" w14:textId="77777777" w:rsidR="00B3041D" w:rsidRPr="00BE0FCB" w:rsidRDefault="001F00BB" w:rsidP="006E5E8A">
      <w:pPr>
        <w:spacing w:line="320" w:lineRule="exact"/>
        <w:jc w:val="left"/>
        <w:rPr>
          <w:rFonts w:asciiTheme="minorEastAsia" w:hAnsiTheme="minorEastAsia"/>
          <w:sz w:val="22"/>
          <w:szCs w:val="20"/>
        </w:rPr>
      </w:pPr>
      <w:r w:rsidRPr="00BE0FCB">
        <w:rPr>
          <w:rFonts w:asciiTheme="minorEastAsia" w:hAnsiTheme="minorEastAsia"/>
          <w:sz w:val="22"/>
          <w:szCs w:val="20"/>
        </w:rPr>
        <w:t>５</w:t>
      </w:r>
      <w:r w:rsidR="00B3041D" w:rsidRPr="00BE0FCB">
        <w:rPr>
          <w:rFonts w:asciiTheme="minorEastAsia" w:hAnsiTheme="minorEastAsia"/>
          <w:sz w:val="22"/>
          <w:szCs w:val="20"/>
        </w:rPr>
        <w:t>．</w:t>
      </w:r>
      <w:r w:rsidR="00B3041D" w:rsidRPr="00BE0FCB">
        <w:rPr>
          <w:rFonts w:asciiTheme="minorEastAsia" w:hAnsiTheme="minorEastAsia"/>
          <w:spacing w:val="55"/>
          <w:kern w:val="0"/>
          <w:sz w:val="22"/>
          <w:szCs w:val="20"/>
          <w:fitText w:val="1540" w:id="-1998921983"/>
        </w:rPr>
        <w:t>契約保証</w:t>
      </w:r>
      <w:r w:rsidR="00B3041D" w:rsidRPr="00BE0FCB">
        <w:rPr>
          <w:rFonts w:asciiTheme="minorEastAsia" w:hAnsiTheme="minorEastAsia"/>
          <w:kern w:val="0"/>
          <w:sz w:val="22"/>
          <w:szCs w:val="20"/>
          <w:fitText w:val="1540" w:id="-1998921983"/>
        </w:rPr>
        <w:t>金</w:t>
      </w:r>
      <w:r w:rsidR="006E5E8A" w:rsidRPr="00BE0FCB">
        <w:rPr>
          <w:rFonts w:asciiTheme="minorEastAsia" w:hAnsiTheme="minorEastAsia"/>
          <w:sz w:val="22"/>
          <w:szCs w:val="20"/>
        </w:rPr>
        <w:t xml:space="preserve">　　</w:t>
      </w:r>
      <w:r w:rsidR="00B3041D" w:rsidRPr="00BE0FCB">
        <w:rPr>
          <w:rFonts w:asciiTheme="minorEastAsia" w:hAnsiTheme="minorEastAsia"/>
          <w:sz w:val="22"/>
          <w:szCs w:val="20"/>
        </w:rPr>
        <w:t xml:space="preserve">　金　　　　　　　　</w:t>
      </w:r>
      <w:r w:rsidR="00564DA3" w:rsidRPr="00BE0FCB">
        <w:rPr>
          <w:rFonts w:asciiTheme="minorEastAsia" w:hAnsiTheme="minorEastAsia"/>
          <w:sz w:val="22"/>
          <w:szCs w:val="20"/>
        </w:rPr>
        <w:t xml:space="preserve">　</w:t>
      </w:r>
      <w:r w:rsidR="00B3041D" w:rsidRPr="00BE0FCB">
        <w:rPr>
          <w:rFonts w:asciiTheme="minorEastAsia" w:hAnsiTheme="minorEastAsia"/>
          <w:sz w:val="22"/>
          <w:szCs w:val="20"/>
        </w:rPr>
        <w:t xml:space="preserve">　　円</w:t>
      </w:r>
    </w:p>
    <w:p w14:paraId="65F08634" w14:textId="77777777" w:rsidR="00B3041D" w:rsidRPr="00BE0FCB" w:rsidRDefault="00B3041D" w:rsidP="006E5E8A">
      <w:pPr>
        <w:spacing w:line="320" w:lineRule="exact"/>
        <w:jc w:val="left"/>
        <w:rPr>
          <w:rFonts w:asciiTheme="minorEastAsia" w:hAnsiTheme="minorEastAsia"/>
          <w:sz w:val="22"/>
          <w:szCs w:val="20"/>
        </w:rPr>
      </w:pPr>
      <w:r w:rsidRPr="00BE0FCB">
        <w:rPr>
          <w:rFonts w:asciiTheme="minorEastAsia" w:hAnsiTheme="minorEastAsia"/>
          <w:sz w:val="22"/>
          <w:szCs w:val="20"/>
        </w:rPr>
        <w:t xml:space="preserve">　　ただし、現　　金　  金　　　　　　　　</w:t>
      </w:r>
      <w:r w:rsidR="00564DA3" w:rsidRPr="00BE0FCB">
        <w:rPr>
          <w:rFonts w:asciiTheme="minorEastAsia" w:hAnsiTheme="minorEastAsia"/>
          <w:sz w:val="22"/>
          <w:szCs w:val="20"/>
        </w:rPr>
        <w:t xml:space="preserve">　</w:t>
      </w:r>
      <w:r w:rsidRPr="00BE0FCB">
        <w:rPr>
          <w:rFonts w:asciiTheme="minorEastAsia" w:hAnsiTheme="minorEastAsia"/>
          <w:sz w:val="22"/>
          <w:szCs w:val="20"/>
        </w:rPr>
        <w:t xml:space="preserve">　　円</w:t>
      </w:r>
    </w:p>
    <w:p w14:paraId="57595C78" w14:textId="77777777" w:rsidR="00B3041D" w:rsidRPr="00BE0FCB" w:rsidRDefault="00B3041D" w:rsidP="006E5E8A">
      <w:pPr>
        <w:spacing w:line="320" w:lineRule="exact"/>
        <w:jc w:val="left"/>
        <w:rPr>
          <w:rFonts w:asciiTheme="minorEastAsia" w:hAnsiTheme="minorEastAsia"/>
          <w:sz w:val="22"/>
          <w:szCs w:val="20"/>
        </w:rPr>
      </w:pPr>
      <w:r w:rsidRPr="00BE0FCB">
        <w:rPr>
          <w:rFonts w:asciiTheme="minorEastAsia" w:hAnsiTheme="minorEastAsia"/>
          <w:sz w:val="22"/>
          <w:szCs w:val="20"/>
        </w:rPr>
        <w:t xml:space="preserve">            代用証券　  金　　　　　　　　</w:t>
      </w:r>
      <w:r w:rsidR="00564DA3" w:rsidRPr="00BE0FCB">
        <w:rPr>
          <w:rFonts w:asciiTheme="minorEastAsia" w:hAnsiTheme="minorEastAsia"/>
          <w:sz w:val="22"/>
          <w:szCs w:val="20"/>
        </w:rPr>
        <w:t xml:space="preserve">　</w:t>
      </w:r>
      <w:r w:rsidRPr="00BE0FCB">
        <w:rPr>
          <w:rFonts w:asciiTheme="minorEastAsia" w:hAnsiTheme="minorEastAsia"/>
          <w:sz w:val="22"/>
          <w:szCs w:val="20"/>
        </w:rPr>
        <w:t xml:space="preserve">　　円（内訳別紙明細書のとおり）</w:t>
      </w:r>
    </w:p>
    <w:p w14:paraId="1A3D50CC" w14:textId="77777777" w:rsidR="006E5E8A" w:rsidRPr="00BE0FCB" w:rsidRDefault="006E5E8A" w:rsidP="006E5E8A">
      <w:pPr>
        <w:spacing w:line="320" w:lineRule="exact"/>
        <w:jc w:val="left"/>
        <w:rPr>
          <w:rFonts w:asciiTheme="minorEastAsia" w:hAnsiTheme="minorEastAsia"/>
          <w:sz w:val="22"/>
          <w:szCs w:val="20"/>
        </w:rPr>
      </w:pPr>
    </w:p>
    <w:p w14:paraId="3D51567C" w14:textId="77777777" w:rsidR="006E5E8A" w:rsidRPr="00BE0FCB" w:rsidRDefault="006E5E8A" w:rsidP="006E5E8A">
      <w:pPr>
        <w:spacing w:line="320" w:lineRule="exact"/>
        <w:jc w:val="left"/>
        <w:rPr>
          <w:rFonts w:asciiTheme="minorEastAsia" w:hAnsiTheme="minorEastAsia"/>
          <w:sz w:val="22"/>
          <w:szCs w:val="20"/>
        </w:rPr>
      </w:pPr>
    </w:p>
    <w:p w14:paraId="746FAB9C" w14:textId="77777777" w:rsidR="006E5E8A" w:rsidRPr="00BE0FCB" w:rsidRDefault="006E5E8A" w:rsidP="006E5E8A">
      <w:pPr>
        <w:spacing w:line="320" w:lineRule="exact"/>
        <w:jc w:val="left"/>
        <w:rPr>
          <w:rFonts w:asciiTheme="minorEastAsia" w:hAnsiTheme="minorEastAsia"/>
          <w:sz w:val="22"/>
          <w:szCs w:val="20"/>
        </w:rPr>
      </w:pPr>
    </w:p>
    <w:p w14:paraId="7B177455" w14:textId="77777777" w:rsidR="006E5E8A" w:rsidRPr="00BE0FCB" w:rsidRDefault="006E5E8A" w:rsidP="006E5E8A">
      <w:pPr>
        <w:spacing w:line="320" w:lineRule="exact"/>
        <w:jc w:val="left"/>
        <w:rPr>
          <w:rFonts w:asciiTheme="minorEastAsia" w:hAnsiTheme="minorEastAsia"/>
          <w:sz w:val="22"/>
          <w:szCs w:val="20"/>
        </w:rPr>
      </w:pPr>
      <w:r w:rsidRPr="00BE0FCB">
        <w:rPr>
          <w:rFonts w:asciiTheme="minorEastAsia" w:hAnsiTheme="minorEastAsia" w:hint="eastAsia"/>
          <w:sz w:val="22"/>
          <w:szCs w:val="20"/>
        </w:rPr>
        <w:t xml:space="preserve">　上記の委託業務について、発注者と受注者は、各々の対等な立場における合意に基づいて、別添の条項によって公正な委託契約を締結し、信義に従って誠実にこれを履行するものとする。</w:t>
      </w:r>
    </w:p>
    <w:p w14:paraId="4DD6DA0A" w14:textId="77777777" w:rsidR="006E5E8A" w:rsidRPr="00BE0FCB" w:rsidRDefault="006E5E8A" w:rsidP="006E5E8A">
      <w:pPr>
        <w:spacing w:line="320" w:lineRule="exact"/>
        <w:ind w:firstLineChars="100" w:firstLine="220"/>
        <w:jc w:val="left"/>
        <w:rPr>
          <w:rFonts w:asciiTheme="minorEastAsia" w:hAnsiTheme="minorEastAsia"/>
          <w:sz w:val="22"/>
          <w:szCs w:val="20"/>
        </w:rPr>
      </w:pPr>
      <w:r w:rsidRPr="00BE0FCB">
        <w:rPr>
          <w:rFonts w:asciiTheme="minorEastAsia" w:hAnsiTheme="minorEastAsia" w:hint="eastAsia"/>
          <w:sz w:val="22"/>
          <w:szCs w:val="20"/>
        </w:rPr>
        <w:t>また、受注者が設計共同体を結成している場合には、受注者は、別紙の設計共同体協定書により契約書記載の業務を共同連帯して実施する。</w:t>
      </w:r>
    </w:p>
    <w:p w14:paraId="46778088" w14:textId="7D6391DF" w:rsidR="00B3041D" w:rsidRPr="00BE0FCB" w:rsidRDefault="006E5E8A" w:rsidP="006E5E8A">
      <w:pPr>
        <w:spacing w:line="320" w:lineRule="exact"/>
        <w:jc w:val="left"/>
        <w:rPr>
          <w:rFonts w:asciiTheme="minorEastAsia" w:hAnsiTheme="minorEastAsia"/>
          <w:sz w:val="22"/>
          <w:szCs w:val="20"/>
        </w:rPr>
      </w:pPr>
      <w:r w:rsidRPr="00BE0FCB">
        <w:rPr>
          <w:rFonts w:asciiTheme="minorEastAsia" w:hAnsiTheme="minorEastAsia" w:hint="eastAsia"/>
          <w:sz w:val="22"/>
          <w:szCs w:val="20"/>
        </w:rPr>
        <w:t xml:space="preserve">　本契約の証として本書2通を作成し、発注者及び受注者が記名押印の上、各自1通を保有する。</w:t>
      </w:r>
      <w:r w:rsidR="0005148C" w:rsidRPr="00BE0FCB">
        <w:rPr>
          <w:rFonts w:asciiTheme="minorEastAsia" w:hAnsiTheme="minorEastAsia" w:hint="eastAsia"/>
          <w:kern w:val="0"/>
          <w:sz w:val="22"/>
          <w:szCs w:val="20"/>
        </w:rPr>
        <w:t>ただし、本書を電磁的記録で作成する場合は、発注者及び受注者が電子署名を行った上、各自その電磁的記録を保管する。</w:t>
      </w:r>
    </w:p>
    <w:p w14:paraId="718AC582" w14:textId="77777777" w:rsidR="006E5E8A" w:rsidRPr="00BE0FCB" w:rsidRDefault="006E5E8A" w:rsidP="006E5E8A">
      <w:pPr>
        <w:spacing w:line="320" w:lineRule="exact"/>
        <w:jc w:val="left"/>
        <w:rPr>
          <w:rFonts w:asciiTheme="minorEastAsia" w:hAnsiTheme="minorEastAsia"/>
          <w:sz w:val="22"/>
          <w:szCs w:val="20"/>
        </w:rPr>
      </w:pPr>
    </w:p>
    <w:p w14:paraId="73C7FFD7" w14:textId="77777777" w:rsidR="00114845" w:rsidRPr="00BE0FCB" w:rsidRDefault="00114845" w:rsidP="006E5E8A">
      <w:pPr>
        <w:spacing w:line="320" w:lineRule="exact"/>
        <w:jc w:val="left"/>
        <w:rPr>
          <w:rFonts w:asciiTheme="minorEastAsia" w:hAnsiTheme="minorEastAsia"/>
          <w:sz w:val="22"/>
          <w:szCs w:val="20"/>
        </w:rPr>
      </w:pPr>
    </w:p>
    <w:p w14:paraId="5AAEBF6F" w14:textId="77777777" w:rsidR="00B3041D" w:rsidRPr="00BE0FCB" w:rsidRDefault="00B3041D" w:rsidP="006E5E8A">
      <w:pPr>
        <w:spacing w:line="320" w:lineRule="exact"/>
        <w:jc w:val="left"/>
        <w:rPr>
          <w:rFonts w:asciiTheme="minorEastAsia" w:hAnsiTheme="minorEastAsia"/>
          <w:sz w:val="22"/>
          <w:szCs w:val="20"/>
        </w:rPr>
      </w:pPr>
      <w:r w:rsidRPr="00BE0FCB">
        <w:rPr>
          <w:rFonts w:asciiTheme="minorEastAsia" w:hAnsiTheme="minorEastAsia"/>
          <w:sz w:val="22"/>
          <w:szCs w:val="20"/>
        </w:rPr>
        <w:t xml:space="preserve">　　　　　年　　月　　日</w:t>
      </w:r>
    </w:p>
    <w:p w14:paraId="7CF2E78D" w14:textId="77777777" w:rsidR="00B3041D" w:rsidRPr="00BE0FCB" w:rsidRDefault="00B3041D" w:rsidP="006E5E8A">
      <w:pPr>
        <w:spacing w:line="320" w:lineRule="exact"/>
        <w:jc w:val="left"/>
        <w:rPr>
          <w:rFonts w:asciiTheme="minorEastAsia" w:hAnsiTheme="minorEastAsia"/>
          <w:sz w:val="22"/>
          <w:szCs w:val="20"/>
        </w:rPr>
      </w:pPr>
    </w:p>
    <w:p w14:paraId="0DAA1173" w14:textId="77777777" w:rsidR="00B3041D" w:rsidRPr="00BE0FCB" w:rsidRDefault="00B3041D" w:rsidP="006E5E8A">
      <w:pPr>
        <w:wordWrap w:val="0"/>
        <w:spacing w:line="320" w:lineRule="exact"/>
        <w:jc w:val="right"/>
        <w:rPr>
          <w:rFonts w:asciiTheme="minorEastAsia" w:hAnsiTheme="minorEastAsia"/>
          <w:sz w:val="22"/>
          <w:szCs w:val="20"/>
        </w:rPr>
      </w:pPr>
      <w:r w:rsidRPr="00BE0FCB">
        <w:rPr>
          <w:rFonts w:asciiTheme="minorEastAsia" w:hAnsiTheme="minorEastAsia"/>
          <w:sz w:val="22"/>
          <w:szCs w:val="20"/>
        </w:rPr>
        <w:t>発注者　住　所</w:t>
      </w:r>
      <w:r w:rsidR="006E5E8A" w:rsidRPr="00BE0FCB">
        <w:rPr>
          <w:rFonts w:asciiTheme="minorEastAsia" w:hAnsiTheme="minorEastAsia"/>
          <w:sz w:val="22"/>
          <w:szCs w:val="20"/>
        </w:rPr>
        <w:t xml:space="preserve">　　　　　　　　　　　　　　　　　　　</w:t>
      </w:r>
    </w:p>
    <w:p w14:paraId="506C1AC1" w14:textId="77777777" w:rsidR="006E5E8A" w:rsidRPr="00BE0FCB" w:rsidRDefault="006E5E8A" w:rsidP="006E5E8A">
      <w:pPr>
        <w:spacing w:line="320" w:lineRule="exact"/>
        <w:jc w:val="right"/>
        <w:rPr>
          <w:rFonts w:asciiTheme="minorEastAsia" w:hAnsiTheme="minorEastAsia"/>
          <w:sz w:val="22"/>
          <w:szCs w:val="20"/>
        </w:rPr>
      </w:pPr>
    </w:p>
    <w:p w14:paraId="5E4B3DDF" w14:textId="77777777" w:rsidR="00B3041D" w:rsidRPr="00BE0FCB" w:rsidRDefault="00B3041D" w:rsidP="006E5E8A">
      <w:pPr>
        <w:spacing w:line="320" w:lineRule="exact"/>
        <w:jc w:val="right"/>
        <w:rPr>
          <w:rFonts w:asciiTheme="minorEastAsia" w:hAnsiTheme="minorEastAsia"/>
          <w:sz w:val="22"/>
          <w:szCs w:val="20"/>
        </w:rPr>
      </w:pPr>
      <w:r w:rsidRPr="00BE0FCB">
        <w:rPr>
          <w:rFonts w:asciiTheme="minorEastAsia" w:hAnsiTheme="minorEastAsia"/>
          <w:sz w:val="22"/>
          <w:szCs w:val="20"/>
        </w:rPr>
        <w:t xml:space="preserve">氏　名          </w:t>
      </w:r>
      <w:r w:rsidR="00114845" w:rsidRPr="00BE0FCB">
        <w:rPr>
          <w:rFonts w:asciiTheme="minorEastAsia" w:hAnsiTheme="minorEastAsia"/>
          <w:sz w:val="22"/>
          <w:szCs w:val="20"/>
        </w:rPr>
        <w:t xml:space="preserve">　　　　　　　　　　　　　</w:t>
      </w:r>
      <w:r w:rsidRPr="00BE0FCB">
        <w:rPr>
          <w:rFonts w:asciiTheme="minorEastAsia" w:hAnsiTheme="minorEastAsia"/>
          <w:sz w:val="22"/>
          <w:szCs w:val="20"/>
        </w:rPr>
        <w:t>印</w:t>
      </w:r>
    </w:p>
    <w:p w14:paraId="07917319" w14:textId="77777777" w:rsidR="00B3041D" w:rsidRPr="00BE0FCB" w:rsidRDefault="00B3041D" w:rsidP="006E5E8A">
      <w:pPr>
        <w:spacing w:line="320" w:lineRule="exact"/>
        <w:jc w:val="right"/>
        <w:rPr>
          <w:rFonts w:asciiTheme="minorEastAsia" w:hAnsiTheme="minorEastAsia"/>
          <w:sz w:val="22"/>
          <w:szCs w:val="20"/>
        </w:rPr>
      </w:pPr>
    </w:p>
    <w:p w14:paraId="71F94CD0" w14:textId="77777777" w:rsidR="006E5E8A" w:rsidRPr="00BE0FCB" w:rsidRDefault="006E5E8A" w:rsidP="006E5E8A">
      <w:pPr>
        <w:spacing w:line="320" w:lineRule="exact"/>
        <w:jc w:val="right"/>
        <w:rPr>
          <w:rFonts w:asciiTheme="minorEastAsia" w:hAnsiTheme="minorEastAsia"/>
          <w:sz w:val="22"/>
          <w:szCs w:val="20"/>
        </w:rPr>
      </w:pPr>
    </w:p>
    <w:p w14:paraId="0404B363" w14:textId="77777777" w:rsidR="00B3041D" w:rsidRPr="00BE0FCB" w:rsidRDefault="00B3041D" w:rsidP="006E5E8A">
      <w:pPr>
        <w:wordWrap w:val="0"/>
        <w:spacing w:line="320" w:lineRule="exact"/>
        <w:jc w:val="right"/>
        <w:rPr>
          <w:rFonts w:asciiTheme="minorEastAsia" w:hAnsiTheme="minorEastAsia"/>
          <w:sz w:val="22"/>
          <w:szCs w:val="20"/>
        </w:rPr>
      </w:pPr>
      <w:r w:rsidRPr="00BE0FCB">
        <w:rPr>
          <w:rFonts w:asciiTheme="minorEastAsia" w:hAnsiTheme="minorEastAsia"/>
          <w:sz w:val="22"/>
          <w:szCs w:val="20"/>
        </w:rPr>
        <w:t>受注者　住　所</w:t>
      </w:r>
      <w:r w:rsidR="006E5E8A" w:rsidRPr="00BE0FCB">
        <w:rPr>
          <w:rFonts w:asciiTheme="minorEastAsia" w:hAnsiTheme="minorEastAsia"/>
          <w:sz w:val="22"/>
          <w:szCs w:val="20"/>
        </w:rPr>
        <w:t xml:space="preserve">　　　　　　　　　　　　　　　　　　　</w:t>
      </w:r>
    </w:p>
    <w:p w14:paraId="43629F20" w14:textId="77777777" w:rsidR="006E5E8A" w:rsidRPr="00BE0FCB" w:rsidRDefault="006E5E8A" w:rsidP="006E5E8A">
      <w:pPr>
        <w:spacing w:line="320" w:lineRule="exact"/>
        <w:jc w:val="right"/>
        <w:rPr>
          <w:rFonts w:asciiTheme="minorEastAsia" w:hAnsiTheme="minorEastAsia"/>
          <w:sz w:val="22"/>
          <w:szCs w:val="20"/>
        </w:rPr>
      </w:pPr>
    </w:p>
    <w:p w14:paraId="397F7760" w14:textId="77777777" w:rsidR="00114845" w:rsidRPr="00BE0FCB" w:rsidRDefault="00B3041D" w:rsidP="006E5E8A">
      <w:pPr>
        <w:spacing w:line="320" w:lineRule="exact"/>
        <w:jc w:val="right"/>
        <w:rPr>
          <w:rFonts w:asciiTheme="minorEastAsia" w:hAnsiTheme="minorEastAsia"/>
          <w:sz w:val="22"/>
          <w:szCs w:val="20"/>
        </w:rPr>
      </w:pPr>
      <w:r w:rsidRPr="00BE0FCB">
        <w:rPr>
          <w:rFonts w:asciiTheme="minorEastAsia" w:hAnsiTheme="minorEastAsia"/>
          <w:sz w:val="22"/>
          <w:szCs w:val="20"/>
        </w:rPr>
        <w:t xml:space="preserve">氏　名 　       </w:t>
      </w:r>
      <w:r w:rsidR="00114845" w:rsidRPr="00BE0FCB">
        <w:rPr>
          <w:rFonts w:asciiTheme="minorEastAsia" w:hAnsiTheme="minorEastAsia"/>
          <w:sz w:val="22"/>
          <w:szCs w:val="20"/>
        </w:rPr>
        <w:t xml:space="preserve">　　　　　　　　　　　　　</w:t>
      </w:r>
      <w:r w:rsidRPr="00BE0FCB">
        <w:rPr>
          <w:rFonts w:asciiTheme="minorEastAsia" w:hAnsiTheme="minorEastAsia"/>
          <w:sz w:val="22"/>
          <w:szCs w:val="20"/>
        </w:rPr>
        <w:t>印</w:t>
      </w:r>
      <w:r w:rsidR="00114845" w:rsidRPr="00BE0FCB">
        <w:rPr>
          <w:rFonts w:asciiTheme="minorEastAsia" w:hAnsiTheme="minorEastAsia"/>
          <w:sz w:val="22"/>
          <w:szCs w:val="20"/>
        </w:rPr>
        <w:br w:type="page"/>
      </w:r>
    </w:p>
    <w:p w14:paraId="6A13752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lastRenderedPageBreak/>
        <w:t>（総則）</w:t>
      </w:r>
    </w:p>
    <w:p w14:paraId="0782BD8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14:paraId="3DAE9646" w14:textId="77777777" w:rsidR="001F00BB" w:rsidRPr="00BE0FCB" w:rsidRDefault="001F00BB" w:rsidP="001F00BB">
      <w:pPr>
        <w:spacing w:line="240" w:lineRule="exact"/>
        <w:jc w:val="left"/>
        <w:rPr>
          <w:rFonts w:asciiTheme="minorEastAsia" w:hAnsiTheme="minorEastAsia"/>
          <w:sz w:val="22"/>
        </w:rPr>
      </w:pPr>
    </w:p>
    <w:p w14:paraId="6DC7E34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2867118E" w14:textId="77777777" w:rsidR="001F00BB" w:rsidRPr="00BE0FCB" w:rsidRDefault="001F00BB" w:rsidP="001F00BB">
      <w:pPr>
        <w:spacing w:line="240" w:lineRule="exact"/>
        <w:jc w:val="left"/>
        <w:rPr>
          <w:rFonts w:asciiTheme="minorEastAsia" w:hAnsiTheme="minorEastAsia"/>
          <w:sz w:val="22"/>
        </w:rPr>
      </w:pPr>
    </w:p>
    <w:p w14:paraId="15194AA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その意図する成果物を完成させるため、業務に関する指示を受注者又は受注者の管理技術者に対して行うことができる。この場合において、受注者又は受注者の管理技術者は、当該指示に従い業務を行わなければならない。</w:t>
      </w:r>
    </w:p>
    <w:p w14:paraId="0652C3BD" w14:textId="77777777" w:rsidR="001F00BB" w:rsidRPr="00BE0FCB" w:rsidRDefault="001F00BB" w:rsidP="001F00BB">
      <w:pPr>
        <w:spacing w:line="240" w:lineRule="exact"/>
        <w:jc w:val="left"/>
        <w:rPr>
          <w:rFonts w:asciiTheme="minorEastAsia" w:hAnsiTheme="minorEastAsia"/>
          <w:sz w:val="22"/>
        </w:rPr>
      </w:pPr>
    </w:p>
    <w:p w14:paraId="302BEAED"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14:paraId="1FE04198" w14:textId="77777777" w:rsidR="001F00BB" w:rsidRPr="00BE0FCB" w:rsidRDefault="001F00BB" w:rsidP="001F00BB">
      <w:pPr>
        <w:spacing w:line="240" w:lineRule="exact"/>
        <w:jc w:val="left"/>
        <w:rPr>
          <w:rFonts w:asciiTheme="minorEastAsia" w:hAnsiTheme="minorEastAsia"/>
          <w:sz w:val="22"/>
        </w:rPr>
      </w:pPr>
    </w:p>
    <w:p w14:paraId="7941203C"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５　受注者は、この契約の履行に関して</w:t>
      </w:r>
      <w:r w:rsidR="00A85BB1" w:rsidRPr="00BE0FCB">
        <w:rPr>
          <w:rFonts w:asciiTheme="minorEastAsia" w:hAnsiTheme="minorEastAsia"/>
          <w:sz w:val="22"/>
        </w:rPr>
        <w:t>知り得た秘密を</w:t>
      </w:r>
      <w:r w:rsidRPr="00BE0FCB">
        <w:rPr>
          <w:rFonts w:asciiTheme="minorEastAsia" w:hAnsiTheme="minorEastAsia"/>
          <w:sz w:val="22"/>
        </w:rPr>
        <w:t>漏らしてはならない。</w:t>
      </w:r>
    </w:p>
    <w:p w14:paraId="527E8A98" w14:textId="77777777" w:rsidR="001F00BB" w:rsidRPr="00BE0FCB" w:rsidRDefault="001F00BB" w:rsidP="001F00BB">
      <w:pPr>
        <w:spacing w:line="240" w:lineRule="exact"/>
        <w:jc w:val="left"/>
        <w:rPr>
          <w:rFonts w:asciiTheme="minorEastAsia" w:hAnsiTheme="minorEastAsia"/>
          <w:sz w:val="22"/>
        </w:rPr>
      </w:pPr>
    </w:p>
    <w:p w14:paraId="5B97B92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６　この契約の履行に関して発注者と受注者との間で用いる言語は、日本語とする。</w:t>
      </w:r>
    </w:p>
    <w:p w14:paraId="66A77931" w14:textId="77777777" w:rsidR="001F00BB" w:rsidRPr="00BE0FCB" w:rsidRDefault="001F00BB" w:rsidP="001F00BB">
      <w:pPr>
        <w:spacing w:line="240" w:lineRule="exact"/>
        <w:jc w:val="left"/>
        <w:rPr>
          <w:rFonts w:asciiTheme="minorEastAsia" w:hAnsiTheme="minorEastAsia"/>
          <w:sz w:val="22"/>
        </w:rPr>
      </w:pPr>
    </w:p>
    <w:p w14:paraId="41E12D15"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７　この契約書に定める金銭の支払いに用いる通貨は、日本円とする。</w:t>
      </w:r>
    </w:p>
    <w:p w14:paraId="768B6820" w14:textId="77777777" w:rsidR="001F00BB" w:rsidRPr="00BE0FCB" w:rsidRDefault="001F00BB" w:rsidP="001F00BB">
      <w:pPr>
        <w:spacing w:line="240" w:lineRule="exact"/>
        <w:jc w:val="left"/>
        <w:rPr>
          <w:rFonts w:asciiTheme="minorEastAsia" w:hAnsiTheme="minorEastAsia"/>
          <w:sz w:val="22"/>
        </w:rPr>
      </w:pPr>
    </w:p>
    <w:p w14:paraId="5D268A3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８　この契約の履行に関して発注者と受注者との間で用いる計量単位は、設計図書に特別の定めがある場合を除き、計量法（平成4年法律第51号）に定めるものとする。</w:t>
      </w:r>
    </w:p>
    <w:p w14:paraId="2A920E51" w14:textId="77777777" w:rsidR="001F00BB" w:rsidRPr="00BE0FCB" w:rsidRDefault="001F00BB" w:rsidP="001F00BB">
      <w:pPr>
        <w:spacing w:line="240" w:lineRule="exact"/>
        <w:jc w:val="left"/>
        <w:rPr>
          <w:rFonts w:asciiTheme="minorEastAsia" w:hAnsiTheme="minorEastAsia"/>
          <w:sz w:val="22"/>
        </w:rPr>
      </w:pPr>
    </w:p>
    <w:p w14:paraId="403C103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９　この契約書及び設計図書における期間の定めについては、民法（明治29年法律第89号）及び商法（明治32年法律第48号）の定めるところによるものとする。</w:t>
      </w:r>
    </w:p>
    <w:p w14:paraId="5B460EAD" w14:textId="77777777" w:rsidR="001F00BB" w:rsidRPr="00BE0FCB" w:rsidRDefault="001F00BB" w:rsidP="001F00BB">
      <w:pPr>
        <w:spacing w:line="240" w:lineRule="exact"/>
        <w:jc w:val="left"/>
        <w:rPr>
          <w:rFonts w:asciiTheme="minorEastAsia" w:hAnsiTheme="minorEastAsia"/>
          <w:sz w:val="22"/>
        </w:rPr>
      </w:pPr>
    </w:p>
    <w:p w14:paraId="29ADEBC0"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10　この契約は、日本国の法令に準拠するものとする。</w:t>
      </w:r>
    </w:p>
    <w:p w14:paraId="1039E39E" w14:textId="77777777" w:rsidR="001F00BB" w:rsidRPr="00BE0FCB" w:rsidRDefault="001F00BB" w:rsidP="001F00BB">
      <w:pPr>
        <w:spacing w:line="240" w:lineRule="exact"/>
        <w:jc w:val="left"/>
        <w:rPr>
          <w:rFonts w:asciiTheme="minorEastAsia" w:hAnsiTheme="minorEastAsia"/>
          <w:sz w:val="22"/>
        </w:rPr>
      </w:pPr>
    </w:p>
    <w:p w14:paraId="17DDE71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11　この契約に係る訴訟の提起については、日本国の裁判所をもって合意による専属的管轄裁判所とする。</w:t>
      </w:r>
    </w:p>
    <w:p w14:paraId="36F703CB" w14:textId="77777777" w:rsidR="001F00BB" w:rsidRPr="00BE0FCB" w:rsidRDefault="001F00BB" w:rsidP="001F00BB">
      <w:pPr>
        <w:spacing w:line="240" w:lineRule="exact"/>
        <w:jc w:val="left"/>
        <w:rPr>
          <w:rFonts w:asciiTheme="minorEastAsia" w:hAnsiTheme="minorEastAsia"/>
          <w:sz w:val="22"/>
        </w:rPr>
      </w:pPr>
    </w:p>
    <w:p w14:paraId="3D59638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12　受注者が設計共同体を結成している場合においては、発注者は、この契約に基づくすべての行為を設計共同体の代表者に対して行うものとし、発注者が当該代表者に対して行ったこの契約に基づくすべての行為は、当該共同体のすべての構成員に対して行ったものとみなし、また、受注者は、発注者に対して行うこの契約に基づくすべての行為について当該代表者を通じて行わなければならない。</w:t>
      </w:r>
    </w:p>
    <w:p w14:paraId="294D0C23" w14:textId="77777777" w:rsidR="00810319" w:rsidRPr="00BE0FCB" w:rsidRDefault="00810319" w:rsidP="0079375D">
      <w:pPr>
        <w:spacing w:line="240" w:lineRule="exact"/>
        <w:ind w:left="220" w:hangingChars="100" w:hanging="220"/>
        <w:jc w:val="left"/>
        <w:rPr>
          <w:sz w:val="22"/>
        </w:rPr>
      </w:pPr>
    </w:p>
    <w:p w14:paraId="0BD7747C" w14:textId="77777777" w:rsidR="001F00BB" w:rsidRPr="00BE0FCB" w:rsidRDefault="001F00BB" w:rsidP="0079375D">
      <w:pPr>
        <w:spacing w:line="240" w:lineRule="exact"/>
        <w:ind w:left="220" w:hangingChars="100" w:hanging="220"/>
        <w:jc w:val="left"/>
        <w:rPr>
          <w:sz w:val="22"/>
        </w:rPr>
      </w:pPr>
    </w:p>
    <w:p w14:paraId="639C5D6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（指示等及び協議の書面主義）</w:t>
      </w:r>
    </w:p>
    <w:p w14:paraId="00B77C7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第２条　この契約書に定める指示、催告、請求、通知、報告、申出、承諾、質問、回答及び解除（以下「指示等」という。）は、書面により行わなければならない。</w:t>
      </w:r>
    </w:p>
    <w:p w14:paraId="1A2F222C" w14:textId="77777777" w:rsidR="001F00BB" w:rsidRPr="00BE0FCB" w:rsidRDefault="001F00BB" w:rsidP="001F00BB">
      <w:pPr>
        <w:spacing w:line="240" w:lineRule="exact"/>
        <w:jc w:val="left"/>
        <w:rPr>
          <w:rFonts w:asciiTheme="minorEastAsia" w:hAnsiTheme="minorEastAsia"/>
          <w:sz w:val="22"/>
        </w:rPr>
      </w:pPr>
    </w:p>
    <w:p w14:paraId="1D3EC14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前項の規定にかかわらず、緊急やむを得ない事情がある場合には、発注者及び受注者は、</w:t>
      </w:r>
      <w:r w:rsidR="00395F4C" w:rsidRPr="00BE0FCB">
        <w:rPr>
          <w:rFonts w:asciiTheme="minorEastAsia" w:hAnsiTheme="minorEastAsia"/>
          <w:sz w:val="22"/>
        </w:rPr>
        <w:t>同</w:t>
      </w:r>
      <w:r w:rsidRPr="00BE0FCB">
        <w:rPr>
          <w:rFonts w:asciiTheme="minorEastAsia" w:hAnsiTheme="minorEastAsia"/>
          <w:sz w:val="22"/>
        </w:rPr>
        <w:t>項に規定する指示等を口頭で行うことができる。この場合において、発注者及び受注者は、既に行った指示等を書面に記載し、7日以内にこれを相手方に交付するものとする。</w:t>
      </w:r>
    </w:p>
    <w:p w14:paraId="0B88ED10" w14:textId="77777777" w:rsidR="001F00BB" w:rsidRPr="00BE0FCB" w:rsidRDefault="001F00BB" w:rsidP="001F00BB">
      <w:pPr>
        <w:spacing w:line="240" w:lineRule="exact"/>
        <w:jc w:val="left"/>
        <w:rPr>
          <w:rFonts w:asciiTheme="minorEastAsia" w:hAnsiTheme="minorEastAsia"/>
          <w:sz w:val="22"/>
        </w:rPr>
      </w:pPr>
    </w:p>
    <w:p w14:paraId="1EFB461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発注者及び受注者は、この契約書の他の条項の規定に基づき協議を行うときは、当該協議の内容を書面に記録するものとする。</w:t>
      </w:r>
    </w:p>
    <w:p w14:paraId="28BD605A" w14:textId="77777777" w:rsidR="001F00BB" w:rsidRPr="00BE0FCB" w:rsidRDefault="001F00BB" w:rsidP="0079375D">
      <w:pPr>
        <w:spacing w:line="240" w:lineRule="exact"/>
        <w:ind w:left="220" w:hangingChars="100" w:hanging="220"/>
        <w:jc w:val="left"/>
        <w:rPr>
          <w:sz w:val="22"/>
        </w:rPr>
      </w:pPr>
    </w:p>
    <w:p w14:paraId="0426130F" w14:textId="77777777" w:rsidR="001F00BB" w:rsidRPr="00BE0FCB" w:rsidRDefault="001F00BB" w:rsidP="0079375D">
      <w:pPr>
        <w:spacing w:line="240" w:lineRule="exact"/>
        <w:ind w:left="220" w:hangingChars="100" w:hanging="220"/>
        <w:jc w:val="left"/>
        <w:rPr>
          <w:sz w:val="22"/>
        </w:rPr>
      </w:pPr>
    </w:p>
    <w:p w14:paraId="43B5E4AD"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（業務工程表の提出）</w:t>
      </w:r>
    </w:p>
    <w:p w14:paraId="3412A83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第３条　受注者は、この契約締結後14日以内に設計図書に基づいて業務工程表を作成し、発注者に提出しなければならない。</w:t>
      </w:r>
    </w:p>
    <w:p w14:paraId="4ACBFC3A" w14:textId="77777777" w:rsidR="001F00BB" w:rsidRPr="00BE0FCB" w:rsidRDefault="001F00BB" w:rsidP="001F00BB">
      <w:pPr>
        <w:spacing w:line="240" w:lineRule="exact"/>
        <w:jc w:val="left"/>
        <w:rPr>
          <w:rFonts w:asciiTheme="minorEastAsia" w:hAnsiTheme="minorEastAsia"/>
          <w:sz w:val="22"/>
        </w:rPr>
      </w:pPr>
    </w:p>
    <w:p w14:paraId="0E982A6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発注者は、必要があると認めるときは、前項の業務工程表を受理した日から7日以内</w:t>
      </w:r>
      <w:r w:rsidRPr="00BE0FCB">
        <w:rPr>
          <w:rFonts w:asciiTheme="minorEastAsia" w:hAnsiTheme="minorEastAsia"/>
          <w:sz w:val="22"/>
        </w:rPr>
        <w:lastRenderedPageBreak/>
        <w:t>に、受注者に対してその修正を請求することができる。</w:t>
      </w:r>
    </w:p>
    <w:p w14:paraId="7E9F18B0" w14:textId="77777777" w:rsidR="001F00BB" w:rsidRPr="00BE0FCB" w:rsidRDefault="001F00BB" w:rsidP="001F00BB">
      <w:pPr>
        <w:spacing w:line="240" w:lineRule="exact"/>
        <w:jc w:val="left"/>
        <w:rPr>
          <w:rFonts w:asciiTheme="minorEastAsia" w:hAnsiTheme="minorEastAsia"/>
          <w:sz w:val="22"/>
        </w:rPr>
      </w:pPr>
    </w:p>
    <w:p w14:paraId="38831A6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1項中「この契約締結後」とあるのは「当該請求があった日から」と読み替えて、前2項の規定を準用する。</w:t>
      </w:r>
    </w:p>
    <w:p w14:paraId="18982AF3" w14:textId="77777777" w:rsidR="001F00BB" w:rsidRPr="00BE0FCB" w:rsidRDefault="001F00BB" w:rsidP="001F00BB">
      <w:pPr>
        <w:spacing w:line="240" w:lineRule="exact"/>
        <w:jc w:val="left"/>
        <w:rPr>
          <w:rFonts w:asciiTheme="minorEastAsia" w:hAnsiTheme="minorEastAsia"/>
          <w:sz w:val="22"/>
        </w:rPr>
      </w:pPr>
    </w:p>
    <w:p w14:paraId="20B45DB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４　業務工程表は、発注者及び受注者を拘束するものではない。</w:t>
      </w:r>
    </w:p>
    <w:p w14:paraId="427CA447" w14:textId="77777777" w:rsidR="001F00BB" w:rsidRPr="00BE0FCB" w:rsidRDefault="001F00BB" w:rsidP="0079375D">
      <w:pPr>
        <w:spacing w:line="240" w:lineRule="exact"/>
        <w:ind w:left="220" w:hangingChars="100" w:hanging="220"/>
        <w:jc w:val="left"/>
        <w:rPr>
          <w:sz w:val="22"/>
        </w:rPr>
      </w:pPr>
    </w:p>
    <w:p w14:paraId="42B70D5C" w14:textId="77777777" w:rsidR="001F00BB" w:rsidRPr="00BE0FCB" w:rsidRDefault="001F00BB" w:rsidP="0079375D">
      <w:pPr>
        <w:spacing w:line="240" w:lineRule="exact"/>
        <w:ind w:left="220" w:hangingChars="100" w:hanging="220"/>
        <w:jc w:val="left"/>
        <w:rPr>
          <w:sz w:val="22"/>
        </w:rPr>
      </w:pPr>
    </w:p>
    <w:p w14:paraId="03886CE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（契約の保証）</w:t>
      </w:r>
    </w:p>
    <w:p w14:paraId="23C66B4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14:paraId="0E0F483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（１）契約保証金の納付</w:t>
      </w:r>
    </w:p>
    <w:p w14:paraId="7B51EDE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（２）契約保証金の納付に代わる担保となる有価証券等の提供</w:t>
      </w:r>
    </w:p>
    <w:p w14:paraId="11215A51"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３）この契約による債務の不履行により生ずる損害金の支払いを保証する銀行、発注者が確実と認める金融機関又は保証事業会社（公共工事の前払金保証事業に関する法律（昭和27年法律第184号）第2条第4項に規定する保証事業会社をいう。以下同じ。）の保証</w:t>
      </w:r>
    </w:p>
    <w:p w14:paraId="4792985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（４）この契約による債務の履行を保証する公共工事履行保証証券による保証</w:t>
      </w:r>
    </w:p>
    <w:p w14:paraId="5DEAFCF2"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（５）この契約による債務の不履行により生ずる損害をてん補する履行保証保険契約の締結</w:t>
      </w:r>
    </w:p>
    <w:p w14:paraId="7FE515A4" w14:textId="77777777" w:rsidR="003D71B2" w:rsidRDefault="003D71B2" w:rsidP="003D71B2">
      <w:pPr>
        <w:spacing w:line="240" w:lineRule="exact"/>
        <w:ind w:left="220" w:hangingChars="100" w:hanging="220"/>
        <w:jc w:val="left"/>
        <w:rPr>
          <w:rFonts w:asciiTheme="minorEastAsia" w:hAnsiTheme="minorEastAsia"/>
          <w:sz w:val="22"/>
        </w:rPr>
      </w:pPr>
    </w:p>
    <w:p w14:paraId="69E3CE6A" w14:textId="507DA9BA" w:rsidR="003D71B2" w:rsidRDefault="003D71B2" w:rsidP="003D71B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２</w:t>
      </w:r>
      <w:r w:rsidRPr="001D2F2E">
        <w:rPr>
          <w:rFonts w:asciiTheme="minorEastAsia" w:hAnsiTheme="minorEastAsia"/>
          <w:sz w:val="22"/>
        </w:rPr>
        <w:t xml:space="preserve">　</w:t>
      </w:r>
      <w:r w:rsidRPr="00DB51F6">
        <w:rPr>
          <w:rFonts w:asciiTheme="minorEastAsia" w:hAnsiTheme="minorEastAsia" w:hint="eastAsia"/>
          <w:sz w:val="22"/>
        </w:rPr>
        <w:t>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1AF6CAB9" w14:textId="77777777" w:rsidR="001F00BB" w:rsidRPr="003D71B2" w:rsidRDefault="001F00BB" w:rsidP="001F00BB">
      <w:pPr>
        <w:spacing w:line="240" w:lineRule="exact"/>
        <w:jc w:val="left"/>
        <w:rPr>
          <w:rFonts w:asciiTheme="minorEastAsia" w:hAnsiTheme="minorEastAsia"/>
          <w:sz w:val="22"/>
        </w:rPr>
      </w:pPr>
    </w:p>
    <w:p w14:paraId="08CBE9E3" w14:textId="61A3BDD2" w:rsidR="001F00BB" w:rsidRPr="00BE0FCB" w:rsidRDefault="003D71B2"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1F00BB" w:rsidRPr="00BE0FCB">
        <w:rPr>
          <w:rFonts w:asciiTheme="minorEastAsia" w:hAnsiTheme="minorEastAsia"/>
          <w:sz w:val="22"/>
        </w:rPr>
        <w:t xml:space="preserve">　</w:t>
      </w:r>
      <w:r w:rsidR="00AE014B">
        <w:rPr>
          <w:rFonts w:asciiTheme="minorEastAsia" w:hAnsiTheme="minorEastAsia" w:hint="eastAsia"/>
          <w:sz w:val="22"/>
        </w:rPr>
        <w:t>第1</w:t>
      </w:r>
      <w:r w:rsidR="001F00BB" w:rsidRPr="00BE0FCB">
        <w:rPr>
          <w:rFonts w:asciiTheme="minorEastAsia" w:hAnsiTheme="minorEastAsia"/>
          <w:sz w:val="22"/>
        </w:rPr>
        <w:t>項の保証に係る契約保証金の額、保証金額又は保険金額（第</w:t>
      </w:r>
      <w:r>
        <w:rPr>
          <w:rFonts w:asciiTheme="minorEastAsia" w:hAnsiTheme="minorEastAsia" w:hint="eastAsia"/>
          <w:sz w:val="22"/>
        </w:rPr>
        <w:t>6</w:t>
      </w:r>
      <w:r w:rsidR="001F00BB" w:rsidRPr="00BE0FCB">
        <w:rPr>
          <w:rFonts w:asciiTheme="minorEastAsia" w:hAnsiTheme="minorEastAsia"/>
          <w:sz w:val="22"/>
        </w:rPr>
        <w:t xml:space="preserve">項において「保証の額」という。）は、業務委託料の10分の1以上としなければならない。  </w:t>
      </w:r>
    </w:p>
    <w:p w14:paraId="11D8524E" w14:textId="77777777" w:rsidR="001F00BB" w:rsidRPr="003D71B2" w:rsidRDefault="001F00BB" w:rsidP="001F00BB">
      <w:pPr>
        <w:spacing w:line="240" w:lineRule="exact"/>
        <w:jc w:val="left"/>
        <w:rPr>
          <w:rFonts w:asciiTheme="minorEastAsia" w:hAnsiTheme="minorEastAsia"/>
          <w:sz w:val="22"/>
        </w:rPr>
      </w:pPr>
    </w:p>
    <w:p w14:paraId="32DA2D97" w14:textId="159D0DF0" w:rsidR="001F00BB" w:rsidRPr="00BE0FCB" w:rsidRDefault="003D71B2"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1F00BB" w:rsidRPr="00BE0FCB">
        <w:rPr>
          <w:rFonts w:asciiTheme="minorEastAsia" w:hAnsiTheme="minorEastAsia"/>
          <w:sz w:val="22"/>
        </w:rPr>
        <w:t xml:space="preserve">　受注者が第1項第3号から第5号までのいずれかに掲げる保証を付する場合は、当該保証は第51条第3項各号に規定する者による契約の解除の場合についても保証するものでなければならない。</w:t>
      </w:r>
    </w:p>
    <w:p w14:paraId="7713B69F" w14:textId="77777777" w:rsidR="001F00BB" w:rsidRPr="00BE0FCB" w:rsidRDefault="001F00BB" w:rsidP="001F00BB">
      <w:pPr>
        <w:spacing w:line="240" w:lineRule="exact"/>
        <w:jc w:val="left"/>
        <w:rPr>
          <w:rFonts w:asciiTheme="minorEastAsia" w:hAnsiTheme="minorEastAsia"/>
          <w:sz w:val="22"/>
        </w:rPr>
      </w:pPr>
    </w:p>
    <w:p w14:paraId="4A51D784" w14:textId="7FA98806" w:rsidR="001F00BB" w:rsidRPr="00BE0FCB" w:rsidRDefault="003D71B2"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1F00BB" w:rsidRPr="00BE0FCB">
        <w:rPr>
          <w:rFonts w:asciiTheme="minorEastAsia" w:hAnsiTheme="minorEastAsia"/>
          <w:sz w:val="22"/>
        </w:rPr>
        <w:t xml:space="preserve">　第1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14:paraId="40C5B034" w14:textId="77777777" w:rsidR="001F00BB" w:rsidRPr="00BE0FCB" w:rsidRDefault="001F00BB" w:rsidP="001F00BB">
      <w:pPr>
        <w:spacing w:line="240" w:lineRule="exact"/>
        <w:jc w:val="left"/>
        <w:rPr>
          <w:rFonts w:asciiTheme="minorEastAsia" w:hAnsiTheme="minorEastAsia"/>
          <w:sz w:val="22"/>
        </w:rPr>
      </w:pPr>
    </w:p>
    <w:p w14:paraId="7B059F24" w14:textId="2BF9D44F" w:rsidR="001F00BB" w:rsidRPr="00BE0FCB" w:rsidRDefault="003D71B2"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1F00BB" w:rsidRPr="00BE0FCB">
        <w:rPr>
          <w:rFonts w:asciiTheme="minorEastAsia" w:hAnsiTheme="minorEastAsia"/>
          <w:sz w:val="22"/>
        </w:rPr>
        <w:t xml:space="preserve">　業務委託料の変更があった場合には、保証の額が変更後の業務委託料の10分の1に達するまで、発注者は、保証の額の増額を請求することができ、受注者は、保証の額の減額を請求することができる。</w:t>
      </w:r>
    </w:p>
    <w:p w14:paraId="21B729A2" w14:textId="77777777" w:rsidR="001F00BB" w:rsidRPr="00BE0FCB" w:rsidRDefault="001F00BB" w:rsidP="0079375D">
      <w:pPr>
        <w:spacing w:line="240" w:lineRule="exact"/>
        <w:ind w:left="220" w:hangingChars="100" w:hanging="220"/>
        <w:jc w:val="left"/>
        <w:rPr>
          <w:sz w:val="22"/>
        </w:rPr>
      </w:pPr>
    </w:p>
    <w:p w14:paraId="0AC4E194" w14:textId="77777777" w:rsidR="001F00BB" w:rsidRPr="00BE0FCB" w:rsidRDefault="001F00BB" w:rsidP="0079375D">
      <w:pPr>
        <w:spacing w:line="240" w:lineRule="exact"/>
        <w:ind w:left="220" w:hangingChars="100" w:hanging="220"/>
        <w:jc w:val="left"/>
        <w:rPr>
          <w:sz w:val="22"/>
        </w:rPr>
      </w:pPr>
    </w:p>
    <w:p w14:paraId="3E0EA74F"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（権利義務の譲渡等）</w:t>
      </w:r>
    </w:p>
    <w:p w14:paraId="5335528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第５条　受注者は、この契約により生ずる権利又は義務を第三者に譲渡し、又は承継させてはなら</w:t>
      </w:r>
      <w:r w:rsidR="00395F4C" w:rsidRPr="00BE0FCB">
        <w:rPr>
          <w:rFonts w:asciiTheme="minorEastAsia" w:hAnsiTheme="minorEastAsia"/>
          <w:sz w:val="22"/>
        </w:rPr>
        <w:t>ない。ただし、あらかじめ、発注者の承諾を得た場合は、この限りで</w:t>
      </w:r>
      <w:r w:rsidRPr="00BE0FCB">
        <w:rPr>
          <w:rFonts w:asciiTheme="minorEastAsia" w:hAnsiTheme="minorEastAsia"/>
          <w:sz w:val="22"/>
        </w:rPr>
        <w:t>ない。</w:t>
      </w:r>
    </w:p>
    <w:p w14:paraId="3FAC9E53" w14:textId="77777777" w:rsidR="001F00BB" w:rsidRPr="00BE0FCB" w:rsidRDefault="001F00BB" w:rsidP="001F00BB">
      <w:pPr>
        <w:spacing w:line="240" w:lineRule="exact"/>
        <w:jc w:val="left"/>
        <w:rPr>
          <w:rFonts w:asciiTheme="minorEastAsia" w:hAnsiTheme="minorEastAsia"/>
          <w:sz w:val="22"/>
        </w:rPr>
      </w:pPr>
    </w:p>
    <w:p w14:paraId="5C42AB5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受注者は、成果物（未完成の成果物及び業務を行う上で得られた記録等を含む。）を第三者に譲渡し、貸与し、又は質権その他の担保の目的に供してはなら</w:t>
      </w:r>
      <w:r w:rsidR="00395F4C" w:rsidRPr="00BE0FCB">
        <w:rPr>
          <w:rFonts w:asciiTheme="minorEastAsia" w:hAnsiTheme="minorEastAsia"/>
          <w:sz w:val="22"/>
        </w:rPr>
        <w:t>ない。ただし、あらかじめ、発注者の承諾を得た場合は、この限りで</w:t>
      </w:r>
      <w:r w:rsidRPr="00BE0FCB">
        <w:rPr>
          <w:rFonts w:asciiTheme="minorEastAsia" w:hAnsiTheme="minorEastAsia"/>
          <w:sz w:val="22"/>
        </w:rPr>
        <w:t>ない。</w:t>
      </w:r>
    </w:p>
    <w:p w14:paraId="04B43CF8" w14:textId="77777777" w:rsidR="001F00BB" w:rsidRPr="00BE0FCB" w:rsidRDefault="001F00BB" w:rsidP="001F00BB">
      <w:pPr>
        <w:spacing w:line="240" w:lineRule="exact"/>
        <w:jc w:val="left"/>
        <w:rPr>
          <w:rFonts w:asciiTheme="minorEastAsia" w:hAnsiTheme="minorEastAsia"/>
          <w:sz w:val="22"/>
        </w:rPr>
      </w:pPr>
    </w:p>
    <w:p w14:paraId="11939C1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受注者が前払金の使用や部分払等によってもなおこの契約の履行に必要な資金が不足することを疎明したときは、発注者は、特段の理由がある場合を除き、受注者の業務委託料債権の譲渡について、第1項ただし書の承諾をしなければならない。</w:t>
      </w:r>
    </w:p>
    <w:p w14:paraId="66D7AEFD" w14:textId="77777777" w:rsidR="001F00BB" w:rsidRPr="00BE0FCB" w:rsidRDefault="001F00BB" w:rsidP="001F00BB">
      <w:pPr>
        <w:spacing w:line="240" w:lineRule="exact"/>
        <w:jc w:val="left"/>
        <w:rPr>
          <w:rFonts w:asciiTheme="minorEastAsia" w:hAnsiTheme="minorEastAsia"/>
          <w:sz w:val="22"/>
        </w:rPr>
      </w:pPr>
    </w:p>
    <w:p w14:paraId="7B61062F"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受注者は、前項の規定により、第1項ただし書の承諾を受けた場合は、業務委託料債権の譲渡により得た資金をこの契約の履行以外に使用してはならず、またその使途を疎明する書類を発注者に提出しなければならない。</w:t>
      </w:r>
    </w:p>
    <w:p w14:paraId="543736F4" w14:textId="77777777" w:rsidR="001F00BB" w:rsidRPr="00BE0FCB" w:rsidRDefault="001F00BB" w:rsidP="0079375D">
      <w:pPr>
        <w:spacing w:line="240" w:lineRule="exact"/>
        <w:ind w:left="220" w:hangingChars="100" w:hanging="220"/>
        <w:jc w:val="left"/>
        <w:rPr>
          <w:sz w:val="22"/>
        </w:rPr>
      </w:pPr>
    </w:p>
    <w:p w14:paraId="65440E79" w14:textId="77777777" w:rsidR="001F00BB" w:rsidRPr="00BE0FCB" w:rsidRDefault="001F00BB" w:rsidP="0079375D">
      <w:pPr>
        <w:spacing w:line="240" w:lineRule="exact"/>
        <w:ind w:left="220" w:hangingChars="100" w:hanging="220"/>
        <w:jc w:val="left"/>
        <w:rPr>
          <w:sz w:val="22"/>
        </w:rPr>
      </w:pPr>
    </w:p>
    <w:p w14:paraId="7EEC1E0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（著作権の譲渡等）</w:t>
      </w:r>
    </w:p>
    <w:p w14:paraId="43481BB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第６条　受注者は、成果物（第38条第1項に規定する指定部分に係る成果物及び同条第2項に規定する引渡部分に係る成果物を含む。以下この条及び第8条の2において同じ。）が著作権法（昭和45年法律第48号）第2条第1項第1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14:paraId="405B8E4D" w14:textId="77777777" w:rsidR="001F00BB" w:rsidRPr="00BE0FCB" w:rsidRDefault="001F00BB" w:rsidP="001F00BB">
      <w:pPr>
        <w:spacing w:line="240" w:lineRule="exact"/>
        <w:jc w:val="left"/>
        <w:rPr>
          <w:rFonts w:asciiTheme="minorEastAsia" w:hAnsiTheme="minorEastAsia"/>
          <w:sz w:val="22"/>
        </w:rPr>
      </w:pPr>
    </w:p>
    <w:p w14:paraId="136EE58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発注者は、成果物が著作物に該当するとしないとにかかわらず、当該成果物の内容を受注者の承諾なく自由に公表することができる。</w:t>
      </w:r>
    </w:p>
    <w:p w14:paraId="20677549" w14:textId="77777777" w:rsidR="001F00BB" w:rsidRPr="00BE0FCB" w:rsidRDefault="001F00BB" w:rsidP="001F00BB">
      <w:pPr>
        <w:spacing w:line="240" w:lineRule="exact"/>
        <w:jc w:val="left"/>
        <w:rPr>
          <w:rFonts w:asciiTheme="minorEastAsia" w:hAnsiTheme="minorEastAsia"/>
          <w:sz w:val="22"/>
        </w:rPr>
      </w:pPr>
    </w:p>
    <w:p w14:paraId="3C0B28D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発注者は、成果物が著作物に該当する場合には、受注者が承諾したときに限り、既に受注者が当該著作物に表示した氏名を変更することができる。</w:t>
      </w:r>
    </w:p>
    <w:p w14:paraId="1329B5B7" w14:textId="77777777" w:rsidR="001F00BB" w:rsidRPr="00BE0FCB" w:rsidRDefault="001F00BB" w:rsidP="001F00BB">
      <w:pPr>
        <w:spacing w:line="240" w:lineRule="exact"/>
        <w:jc w:val="left"/>
        <w:rPr>
          <w:rFonts w:asciiTheme="minorEastAsia" w:hAnsiTheme="minorEastAsia"/>
          <w:sz w:val="22"/>
        </w:rPr>
      </w:pPr>
    </w:p>
    <w:p w14:paraId="422CF48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14:paraId="51AD26EC" w14:textId="77777777" w:rsidR="001F00BB" w:rsidRPr="00BE0FCB" w:rsidRDefault="001F00BB" w:rsidP="001F00BB">
      <w:pPr>
        <w:spacing w:line="240" w:lineRule="exact"/>
        <w:jc w:val="left"/>
        <w:rPr>
          <w:rFonts w:asciiTheme="minorEastAsia" w:hAnsiTheme="minorEastAsia"/>
          <w:sz w:val="22"/>
        </w:rPr>
      </w:pPr>
    </w:p>
    <w:p w14:paraId="7ABB03B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受注者は、成果物（業務を行う上で得られた記録等を含む。）が著作物に該当するとしないとにかかわらず、発注者が承諾した場合には、当該成果物を使用又は複製し、また、第1条第5項の規定にかかわらず当該成果物の内容を公表することができる。</w:t>
      </w:r>
    </w:p>
    <w:p w14:paraId="7389CD4E" w14:textId="77777777" w:rsidR="001F00BB" w:rsidRPr="00BE0FCB" w:rsidRDefault="001F00BB" w:rsidP="001F00BB">
      <w:pPr>
        <w:spacing w:line="240" w:lineRule="exact"/>
        <w:jc w:val="left"/>
        <w:rPr>
          <w:rFonts w:asciiTheme="minorEastAsia" w:hAnsiTheme="minorEastAsia"/>
          <w:sz w:val="22"/>
        </w:rPr>
      </w:pPr>
    </w:p>
    <w:p w14:paraId="08961D1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６　発注者は、受注者が成果物の作成に当たって開発したプログラム（著作権法第10条第1項第9号に規定するプログラムの著作物をいう。）及びデータベース（著作権法第12条の2に規定するデータベースの著作物をいう。）について、受注者が承諾した場合には、別に定めるところにより、当該プログラム及びデータベースを利用することができる。</w:t>
      </w:r>
    </w:p>
    <w:p w14:paraId="01E73A5A" w14:textId="77777777" w:rsidR="001F00BB" w:rsidRPr="00BE0FCB" w:rsidRDefault="001F00BB" w:rsidP="0079375D">
      <w:pPr>
        <w:spacing w:line="240" w:lineRule="exact"/>
        <w:ind w:left="220" w:hangingChars="100" w:hanging="220"/>
        <w:jc w:val="left"/>
        <w:rPr>
          <w:sz w:val="22"/>
        </w:rPr>
      </w:pPr>
    </w:p>
    <w:p w14:paraId="1EB64240" w14:textId="77777777" w:rsidR="001F00BB" w:rsidRPr="00BE0FCB" w:rsidRDefault="001F00BB" w:rsidP="0079375D">
      <w:pPr>
        <w:spacing w:line="240" w:lineRule="exact"/>
        <w:ind w:left="220" w:hangingChars="100" w:hanging="220"/>
        <w:jc w:val="left"/>
        <w:rPr>
          <w:sz w:val="22"/>
        </w:rPr>
      </w:pPr>
    </w:p>
    <w:p w14:paraId="51184387"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（一括再委託等の禁止）</w:t>
      </w:r>
    </w:p>
    <w:p w14:paraId="2AE37E5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第７条　受注者は、業務の全部を一括して、又は設計図書において指定した主たる部分を第三者に委任し、又は請け負わせてはならない。</w:t>
      </w:r>
    </w:p>
    <w:p w14:paraId="7471AEF5" w14:textId="77777777" w:rsidR="001F00BB" w:rsidRPr="00BE0FCB" w:rsidRDefault="001F00BB" w:rsidP="001F00BB">
      <w:pPr>
        <w:spacing w:line="240" w:lineRule="exact"/>
        <w:jc w:val="left"/>
        <w:rPr>
          <w:rFonts w:asciiTheme="minorEastAsia" w:hAnsiTheme="minorEastAsia"/>
          <w:sz w:val="22"/>
        </w:rPr>
      </w:pPr>
    </w:p>
    <w:p w14:paraId="4851DC6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受注者は、前項の主たる部分のほか、発注者が設計図書において指定した部分を第三者に委任し、又は請け負わせてはならない。</w:t>
      </w:r>
    </w:p>
    <w:p w14:paraId="0781F8F9" w14:textId="77777777" w:rsidR="001F00BB" w:rsidRPr="00BE0FCB" w:rsidRDefault="001F00BB" w:rsidP="001F00BB">
      <w:pPr>
        <w:spacing w:line="240" w:lineRule="exact"/>
        <w:jc w:val="left"/>
        <w:rPr>
          <w:rFonts w:asciiTheme="minorEastAsia" w:hAnsiTheme="minorEastAsia"/>
          <w:sz w:val="22"/>
        </w:rPr>
      </w:pPr>
    </w:p>
    <w:p w14:paraId="203924D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4B47821B" w14:textId="77777777" w:rsidR="001F00BB" w:rsidRPr="00BE0FCB" w:rsidRDefault="001F00BB" w:rsidP="001F00BB">
      <w:pPr>
        <w:spacing w:line="240" w:lineRule="exact"/>
        <w:jc w:val="left"/>
        <w:rPr>
          <w:rFonts w:asciiTheme="minorEastAsia" w:hAnsiTheme="minorEastAsia"/>
          <w:sz w:val="22"/>
        </w:rPr>
      </w:pPr>
    </w:p>
    <w:p w14:paraId="1157278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発注者は、受注者に対して、業務の一部を委任し、又は請け負わせた者の商号又は名称その他必要な事項の通知を請求することができる。</w:t>
      </w:r>
    </w:p>
    <w:p w14:paraId="5793C765" w14:textId="77777777" w:rsidR="001F00BB" w:rsidRPr="00BE0FCB" w:rsidRDefault="001F00BB" w:rsidP="0079375D">
      <w:pPr>
        <w:spacing w:line="240" w:lineRule="exact"/>
        <w:ind w:left="220" w:hangingChars="100" w:hanging="220"/>
        <w:jc w:val="left"/>
        <w:rPr>
          <w:sz w:val="22"/>
        </w:rPr>
      </w:pPr>
    </w:p>
    <w:p w14:paraId="5B5562BA" w14:textId="77777777" w:rsidR="001F00BB" w:rsidRPr="00BE0FCB" w:rsidRDefault="001F00BB" w:rsidP="0079375D">
      <w:pPr>
        <w:spacing w:line="240" w:lineRule="exact"/>
        <w:ind w:left="220" w:hangingChars="100" w:hanging="220"/>
        <w:jc w:val="left"/>
        <w:rPr>
          <w:sz w:val="22"/>
        </w:rPr>
      </w:pPr>
    </w:p>
    <w:p w14:paraId="75B96F2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（特許権等の使用）</w:t>
      </w:r>
    </w:p>
    <w:p w14:paraId="65E944F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第８条　受注者は、特許権、実用新案権、意匠権、商標権その他日本国の法令に基づき保護される第三者の権利（以下「特許権等」という。）の対象となっている</w:t>
      </w:r>
      <w:r w:rsidR="00A85BB1" w:rsidRPr="00BE0FCB">
        <w:rPr>
          <w:rFonts w:asciiTheme="minorEastAsia" w:hAnsiTheme="minorEastAsia"/>
          <w:sz w:val="22"/>
        </w:rPr>
        <w:t>履行</w:t>
      </w:r>
      <w:r w:rsidRPr="00BE0FCB">
        <w:rPr>
          <w:rFonts w:asciiTheme="minorEastAsia" w:hAnsiTheme="minorEastAsia"/>
          <w:sz w:val="22"/>
        </w:rPr>
        <w:t>方法を使用するときは、その使用に関する一切の責任を負わなければならない。ただし、発注者がその</w:t>
      </w:r>
      <w:r w:rsidR="00A85BB1" w:rsidRPr="00BE0FCB">
        <w:rPr>
          <w:rFonts w:asciiTheme="minorEastAsia" w:hAnsiTheme="minorEastAsia"/>
          <w:sz w:val="22"/>
        </w:rPr>
        <w:t>履行</w:t>
      </w:r>
      <w:r w:rsidRPr="00BE0FCB">
        <w:rPr>
          <w:rFonts w:asciiTheme="minorEastAsia" w:hAnsiTheme="minorEastAsia"/>
          <w:sz w:val="22"/>
        </w:rPr>
        <w:t>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41079ADC" w14:textId="77777777" w:rsidR="001F00BB" w:rsidRPr="00BE0FCB" w:rsidRDefault="001F00BB" w:rsidP="0079375D">
      <w:pPr>
        <w:spacing w:line="240" w:lineRule="exact"/>
        <w:ind w:left="220" w:hangingChars="100" w:hanging="220"/>
        <w:jc w:val="left"/>
        <w:rPr>
          <w:sz w:val="22"/>
        </w:rPr>
      </w:pPr>
    </w:p>
    <w:p w14:paraId="5BCCCFAC" w14:textId="77777777" w:rsidR="001F00BB" w:rsidRPr="00BE0FCB" w:rsidRDefault="001F00BB" w:rsidP="0079375D">
      <w:pPr>
        <w:spacing w:line="240" w:lineRule="exact"/>
        <w:ind w:left="220" w:hangingChars="100" w:hanging="220"/>
        <w:jc w:val="left"/>
        <w:rPr>
          <w:sz w:val="22"/>
        </w:rPr>
      </w:pPr>
    </w:p>
    <w:p w14:paraId="5B47ECF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（意匠の実施の承諾等）</w:t>
      </w:r>
    </w:p>
    <w:p w14:paraId="7159FC9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第８条の２　受注者は、自ら有する登録意匠（意匠法（昭和34年法律第125号）第2条第3項に定める登録意匠をいう。）を設計に用い、又は成果物によって表現される構造物若しくは成果物を利用して完成した構造物（以下「本件構造物等」という。）の形状等について意匠法第3条に基づく意匠登録を受けるときは、発注者に対し、本件構造物等に係る</w:t>
      </w:r>
      <w:r w:rsidRPr="00BE0FCB">
        <w:rPr>
          <w:rFonts w:asciiTheme="minorEastAsia" w:hAnsiTheme="minorEastAsia"/>
          <w:sz w:val="22"/>
        </w:rPr>
        <w:lastRenderedPageBreak/>
        <w:t>意匠の実施を無償で承諾するものとする。</w:t>
      </w:r>
    </w:p>
    <w:p w14:paraId="243C36A7" w14:textId="77777777" w:rsidR="001F00BB" w:rsidRPr="00BE0FCB" w:rsidRDefault="001F00BB" w:rsidP="001F00BB">
      <w:pPr>
        <w:spacing w:line="240" w:lineRule="exact"/>
        <w:jc w:val="left"/>
        <w:rPr>
          <w:rFonts w:asciiTheme="minorEastAsia" w:hAnsiTheme="minorEastAsia"/>
          <w:sz w:val="22"/>
        </w:rPr>
      </w:pPr>
    </w:p>
    <w:p w14:paraId="350959A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受注者は、本件構造物等の形状等に係る意匠登録を受ける権利及び意匠権を第三者に譲渡し、又は承継させてはならない。ただし、あらかじめ、発注者の承諾を得た場合は、この限りでない。</w:t>
      </w:r>
    </w:p>
    <w:p w14:paraId="42C0D287" w14:textId="77777777" w:rsidR="001F00BB" w:rsidRPr="00BE0FCB" w:rsidRDefault="001F00BB" w:rsidP="0079375D">
      <w:pPr>
        <w:spacing w:line="240" w:lineRule="exact"/>
        <w:ind w:left="220" w:hangingChars="100" w:hanging="220"/>
        <w:jc w:val="left"/>
        <w:rPr>
          <w:sz w:val="22"/>
        </w:rPr>
      </w:pPr>
    </w:p>
    <w:p w14:paraId="7A5958BC" w14:textId="77777777" w:rsidR="001F00BB" w:rsidRPr="00BE0FCB" w:rsidRDefault="001F00BB" w:rsidP="0079375D">
      <w:pPr>
        <w:spacing w:line="240" w:lineRule="exact"/>
        <w:ind w:left="220" w:hangingChars="100" w:hanging="220"/>
        <w:jc w:val="left"/>
        <w:rPr>
          <w:sz w:val="22"/>
        </w:rPr>
      </w:pPr>
    </w:p>
    <w:p w14:paraId="50AE206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（調査職員）</w:t>
      </w:r>
    </w:p>
    <w:p w14:paraId="431CFB4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第９条　発注者は、調査職員を置いたときは、その氏名を受注者に通知しなければならない。調査職員を変更したときも、同様とする。</w:t>
      </w:r>
    </w:p>
    <w:p w14:paraId="49E0F563" w14:textId="77777777" w:rsidR="001F00BB" w:rsidRPr="00BE0FCB" w:rsidRDefault="001F00BB" w:rsidP="001F00BB">
      <w:pPr>
        <w:spacing w:line="240" w:lineRule="exact"/>
        <w:jc w:val="left"/>
        <w:rPr>
          <w:rFonts w:asciiTheme="minorEastAsia" w:hAnsiTheme="minorEastAsia"/>
          <w:sz w:val="22"/>
        </w:rPr>
      </w:pPr>
    </w:p>
    <w:p w14:paraId="5632B6F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調査職員は、この契約書の他の条項に定めるもの及びこの契約書に基づく発注者の権限とされる事項のうち発注者が必要と認めて調査職員に委任したもののほか、設計図書に定めるところにより、次に掲げる権限を有する。</w:t>
      </w:r>
    </w:p>
    <w:p w14:paraId="72A155E6"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（１）発注者の意図する成果物を完成させるための受注者又は受注者の管理技術者に対する業務に関する指示</w:t>
      </w:r>
    </w:p>
    <w:p w14:paraId="32695FA7"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（２）この契約書及び設計図書の記載内容に関する受注者の確認の申出又は質問に対する承諾又は回答</w:t>
      </w:r>
    </w:p>
    <w:p w14:paraId="0F875054"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（３）この契約の履行に関する受注者又は受注者の管理技術者との協議</w:t>
      </w:r>
    </w:p>
    <w:p w14:paraId="55216501"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（４）業務の進捗の確認、設計図書の記載内容と履行内容との照合その他この契約の履行状況の調査</w:t>
      </w:r>
    </w:p>
    <w:p w14:paraId="7D2CC3EE" w14:textId="77777777" w:rsidR="001F00BB" w:rsidRPr="00BE0FCB" w:rsidRDefault="001F00BB" w:rsidP="001F00BB">
      <w:pPr>
        <w:spacing w:line="240" w:lineRule="exact"/>
        <w:jc w:val="left"/>
        <w:rPr>
          <w:rFonts w:asciiTheme="minorEastAsia" w:hAnsiTheme="minorEastAsia"/>
          <w:sz w:val="22"/>
        </w:rPr>
      </w:pPr>
    </w:p>
    <w:p w14:paraId="3965893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2名以上の調査職員を置き、前項の権限を分担させたときにあってはそれぞれの調査職員の有する権限の内容を、調査職員にこの契約書に基づく発注者の権限の一部を委任したときにあっては当該委任した権限の内容を、受注者に通知しなければならない。</w:t>
      </w:r>
    </w:p>
    <w:p w14:paraId="074E7B5F" w14:textId="77777777" w:rsidR="001F00BB" w:rsidRPr="00BE0FCB" w:rsidRDefault="001F00BB" w:rsidP="001F00BB">
      <w:pPr>
        <w:spacing w:line="240" w:lineRule="exact"/>
        <w:jc w:val="left"/>
        <w:rPr>
          <w:rFonts w:asciiTheme="minorEastAsia" w:hAnsiTheme="minorEastAsia"/>
          <w:sz w:val="22"/>
        </w:rPr>
      </w:pPr>
    </w:p>
    <w:p w14:paraId="68DFA44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第2項の規定に基づく調査職員の指示又は承諾は、原則として、書面により行わなければならない。</w:t>
      </w:r>
    </w:p>
    <w:p w14:paraId="66AF3866" w14:textId="77777777" w:rsidR="001F00BB" w:rsidRPr="00BE0FCB" w:rsidRDefault="001F00BB" w:rsidP="001F00BB">
      <w:pPr>
        <w:spacing w:line="240" w:lineRule="exact"/>
        <w:jc w:val="left"/>
        <w:rPr>
          <w:rFonts w:asciiTheme="minorEastAsia" w:hAnsiTheme="minorEastAsia"/>
          <w:sz w:val="22"/>
        </w:rPr>
      </w:pPr>
    </w:p>
    <w:p w14:paraId="6B1388C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この契約書に定める書面の提出は、設計図書に定めるものを除き、調査職員を経由して行うものとする。この場合においては、調査職員に到達した日をもって発注者に到達したものとみなす。</w:t>
      </w:r>
    </w:p>
    <w:p w14:paraId="67723CF0" w14:textId="77777777" w:rsidR="001F00BB" w:rsidRPr="00BE0FCB" w:rsidRDefault="001F00BB" w:rsidP="0079375D">
      <w:pPr>
        <w:spacing w:line="240" w:lineRule="exact"/>
        <w:ind w:left="220" w:hangingChars="100" w:hanging="220"/>
        <w:jc w:val="left"/>
        <w:rPr>
          <w:sz w:val="22"/>
        </w:rPr>
      </w:pPr>
    </w:p>
    <w:p w14:paraId="2498A186" w14:textId="77777777" w:rsidR="001F00BB" w:rsidRPr="00BE0FCB" w:rsidRDefault="001F00BB" w:rsidP="0079375D">
      <w:pPr>
        <w:spacing w:line="240" w:lineRule="exact"/>
        <w:ind w:left="220" w:hangingChars="100" w:hanging="220"/>
        <w:jc w:val="left"/>
        <w:rPr>
          <w:sz w:val="22"/>
        </w:rPr>
      </w:pPr>
    </w:p>
    <w:p w14:paraId="0E795F75"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（管理技術者）</w:t>
      </w:r>
    </w:p>
    <w:p w14:paraId="614FD3CF"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第10条　受注者は、業務の技術上の管理を行う管理技術者を定め、その氏名その他必要な事項を発注者に通知しなければならない。管理技術者を変更したときも、同様とする。</w:t>
      </w:r>
    </w:p>
    <w:p w14:paraId="4E7D90E7" w14:textId="77777777" w:rsidR="001F00BB" w:rsidRPr="00BE0FCB" w:rsidRDefault="001F00BB" w:rsidP="001F00BB">
      <w:pPr>
        <w:spacing w:line="240" w:lineRule="exact"/>
        <w:jc w:val="left"/>
        <w:rPr>
          <w:rFonts w:asciiTheme="minorEastAsia" w:hAnsiTheme="minorEastAsia"/>
          <w:sz w:val="22"/>
        </w:rPr>
      </w:pPr>
    </w:p>
    <w:p w14:paraId="422CCC8D"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管理技術者は、この契約の履行に関し、業務の管理及び統轄を行うほか、業務委託料の変更、履行期間の変更、業務委託料の請求及び受領、第14条第1項の請求の受理、同条第2項の決定及び通知、同条第3項の請求、同条第4項の通知の受理並びにこの契約の解除に係る権限を除き、この契約に基づく受注者の一切の権限を行使することができる。</w:t>
      </w:r>
    </w:p>
    <w:p w14:paraId="4BB026DF" w14:textId="77777777" w:rsidR="001F00BB" w:rsidRPr="00BE0FCB" w:rsidRDefault="001F00BB" w:rsidP="001F00BB">
      <w:pPr>
        <w:spacing w:line="240" w:lineRule="exact"/>
        <w:jc w:val="left"/>
        <w:rPr>
          <w:rFonts w:asciiTheme="minorEastAsia" w:hAnsiTheme="minorEastAsia"/>
          <w:sz w:val="22"/>
        </w:rPr>
      </w:pPr>
    </w:p>
    <w:p w14:paraId="3FD0173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2D16BF5E" w14:textId="77777777" w:rsidR="001F00BB" w:rsidRPr="00BE0FCB" w:rsidRDefault="001F00BB" w:rsidP="0079375D">
      <w:pPr>
        <w:spacing w:line="240" w:lineRule="exact"/>
        <w:ind w:left="220" w:hangingChars="100" w:hanging="220"/>
        <w:jc w:val="left"/>
        <w:rPr>
          <w:sz w:val="22"/>
        </w:rPr>
      </w:pPr>
    </w:p>
    <w:p w14:paraId="5CB849B2" w14:textId="77777777" w:rsidR="001F00BB" w:rsidRPr="00BE0FCB" w:rsidRDefault="001F00BB" w:rsidP="0079375D">
      <w:pPr>
        <w:spacing w:line="240" w:lineRule="exact"/>
        <w:ind w:left="220" w:hangingChars="100" w:hanging="220"/>
        <w:jc w:val="left"/>
        <w:rPr>
          <w:sz w:val="22"/>
        </w:rPr>
      </w:pPr>
    </w:p>
    <w:p w14:paraId="24F0159F"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（照査技術者）</w:t>
      </w:r>
    </w:p>
    <w:p w14:paraId="297A341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第11条　受注者は、設計図書に定める場合には、成果物の内容の技術上の照査を行う照査技術者を定め、その氏名その他必要な事項を発注者に通知しなければならない。照査技術者を変更したときも、同様とする。</w:t>
      </w:r>
    </w:p>
    <w:p w14:paraId="502CA966" w14:textId="77777777" w:rsidR="001F00BB" w:rsidRPr="00BE0FCB" w:rsidRDefault="001F00BB" w:rsidP="001F00BB">
      <w:pPr>
        <w:spacing w:line="240" w:lineRule="exact"/>
        <w:jc w:val="left"/>
        <w:rPr>
          <w:rFonts w:asciiTheme="minorEastAsia" w:hAnsiTheme="minorEastAsia"/>
          <w:sz w:val="22"/>
        </w:rPr>
      </w:pPr>
    </w:p>
    <w:p w14:paraId="5C6B887E" w14:textId="77777777" w:rsidR="001F00BB" w:rsidRPr="00BE0FCB" w:rsidRDefault="001F00BB" w:rsidP="001F00BB">
      <w:pPr>
        <w:spacing w:line="240" w:lineRule="exact"/>
        <w:ind w:left="220" w:hangingChars="100" w:hanging="220"/>
        <w:jc w:val="left"/>
        <w:rPr>
          <w:sz w:val="22"/>
        </w:rPr>
      </w:pPr>
      <w:r w:rsidRPr="00BE0FCB">
        <w:rPr>
          <w:rFonts w:asciiTheme="minorEastAsia" w:hAnsiTheme="minorEastAsia"/>
          <w:sz w:val="22"/>
        </w:rPr>
        <w:t>２　照査技術者は、前条第1項に規定する管理技術者を兼ねることができない。</w:t>
      </w:r>
    </w:p>
    <w:p w14:paraId="24602CD5" w14:textId="77777777" w:rsidR="001F00BB" w:rsidRPr="00BE0FCB" w:rsidRDefault="001F00BB" w:rsidP="0079375D">
      <w:pPr>
        <w:spacing w:line="240" w:lineRule="exact"/>
        <w:ind w:left="220" w:hangingChars="100" w:hanging="220"/>
        <w:jc w:val="left"/>
        <w:rPr>
          <w:sz w:val="22"/>
        </w:rPr>
      </w:pPr>
    </w:p>
    <w:p w14:paraId="18A49FCD" w14:textId="77777777" w:rsidR="001F00BB" w:rsidRPr="00BE0FCB" w:rsidRDefault="001F00BB" w:rsidP="0079375D">
      <w:pPr>
        <w:spacing w:line="240" w:lineRule="exact"/>
        <w:ind w:left="220" w:hangingChars="100" w:hanging="220"/>
        <w:jc w:val="left"/>
        <w:rPr>
          <w:sz w:val="22"/>
        </w:rPr>
      </w:pPr>
    </w:p>
    <w:p w14:paraId="7E934CB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（地元関係者との交渉等）</w:t>
      </w:r>
    </w:p>
    <w:p w14:paraId="73F21E9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第12条　地元関係者との交渉等は、発注者が行うものとする。この場合において、発注者の指示があるときは、受注者はこれに協力しなければならない。</w:t>
      </w:r>
    </w:p>
    <w:p w14:paraId="2A8D0756" w14:textId="77777777" w:rsidR="001F00BB" w:rsidRPr="00BE0FCB" w:rsidRDefault="001F00BB" w:rsidP="001F00BB">
      <w:pPr>
        <w:spacing w:line="240" w:lineRule="exact"/>
        <w:jc w:val="left"/>
        <w:rPr>
          <w:rFonts w:asciiTheme="minorEastAsia" w:hAnsiTheme="minorEastAsia"/>
          <w:sz w:val="22"/>
        </w:rPr>
      </w:pPr>
    </w:p>
    <w:p w14:paraId="7F5F3EC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前項の場合において、発注者は、当該交渉等に関して生じた費用を負担しなければならない。</w:t>
      </w:r>
    </w:p>
    <w:p w14:paraId="03F8AF57" w14:textId="77777777" w:rsidR="001F00BB" w:rsidRPr="00BE0FCB" w:rsidRDefault="001F00BB" w:rsidP="0079375D">
      <w:pPr>
        <w:spacing w:line="240" w:lineRule="exact"/>
        <w:ind w:left="220" w:hangingChars="100" w:hanging="220"/>
        <w:jc w:val="left"/>
        <w:rPr>
          <w:sz w:val="22"/>
        </w:rPr>
      </w:pPr>
    </w:p>
    <w:p w14:paraId="766B5C11" w14:textId="77777777" w:rsidR="001F00BB" w:rsidRPr="00BE0FCB" w:rsidRDefault="001F00BB" w:rsidP="0079375D">
      <w:pPr>
        <w:spacing w:line="240" w:lineRule="exact"/>
        <w:ind w:left="220" w:hangingChars="100" w:hanging="220"/>
        <w:jc w:val="left"/>
        <w:rPr>
          <w:sz w:val="22"/>
        </w:rPr>
      </w:pPr>
    </w:p>
    <w:p w14:paraId="0FB7F29D"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（土地への立ち入り）</w:t>
      </w:r>
    </w:p>
    <w:p w14:paraId="1EE31D0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第13条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09DD1433" w14:textId="77777777" w:rsidR="001F00BB" w:rsidRPr="00BE0FCB" w:rsidRDefault="001F00BB" w:rsidP="0079375D">
      <w:pPr>
        <w:spacing w:line="240" w:lineRule="exact"/>
        <w:ind w:left="220" w:hangingChars="100" w:hanging="220"/>
        <w:jc w:val="left"/>
        <w:rPr>
          <w:sz w:val="22"/>
        </w:rPr>
      </w:pPr>
    </w:p>
    <w:p w14:paraId="015C91AB" w14:textId="77777777" w:rsidR="001F00BB" w:rsidRPr="00BE0FCB" w:rsidRDefault="001F00BB" w:rsidP="0079375D">
      <w:pPr>
        <w:spacing w:line="240" w:lineRule="exact"/>
        <w:ind w:left="220" w:hangingChars="100" w:hanging="220"/>
        <w:jc w:val="left"/>
        <w:rPr>
          <w:sz w:val="22"/>
        </w:rPr>
      </w:pPr>
    </w:p>
    <w:p w14:paraId="574CF5E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（管理技術者等に対する措置請求）</w:t>
      </w:r>
    </w:p>
    <w:p w14:paraId="3E81B1C0"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第14条　発注者は、管理技術者若しくは照査技術者又は受注者の使用人若しくは第7条第3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108CDF1B" w14:textId="77777777" w:rsidR="001F00BB" w:rsidRPr="00BE0FCB" w:rsidRDefault="001F00BB" w:rsidP="001F00BB">
      <w:pPr>
        <w:spacing w:line="240" w:lineRule="exact"/>
        <w:jc w:val="left"/>
        <w:rPr>
          <w:rFonts w:asciiTheme="minorEastAsia" w:hAnsiTheme="minorEastAsia"/>
          <w:sz w:val="22"/>
        </w:rPr>
      </w:pPr>
    </w:p>
    <w:p w14:paraId="0757C5CF"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受注者は、前項の規定による請求があったときは、当該請求に係る事項について決定し、その結果を請求を受けた日から10日以内に発注者に通知しなければならない。</w:t>
      </w:r>
    </w:p>
    <w:p w14:paraId="4D4C561D" w14:textId="77777777" w:rsidR="001F00BB" w:rsidRPr="00BE0FCB" w:rsidRDefault="001F00BB" w:rsidP="001F00BB">
      <w:pPr>
        <w:spacing w:line="240" w:lineRule="exact"/>
        <w:jc w:val="left"/>
        <w:rPr>
          <w:rFonts w:asciiTheme="minorEastAsia" w:hAnsiTheme="minorEastAsia"/>
          <w:sz w:val="22"/>
        </w:rPr>
      </w:pPr>
    </w:p>
    <w:p w14:paraId="04906E0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受注者は、調査職員がその職務の執行につき著しく不適当と認められるときは、発注者に対して、その理由を明示した書面により、必要な措置をとるべきことを請求することができる。</w:t>
      </w:r>
    </w:p>
    <w:p w14:paraId="33DAC88F" w14:textId="77777777" w:rsidR="001F00BB" w:rsidRPr="00BE0FCB" w:rsidRDefault="001F00BB" w:rsidP="001F00BB">
      <w:pPr>
        <w:spacing w:line="240" w:lineRule="exact"/>
        <w:jc w:val="left"/>
        <w:rPr>
          <w:rFonts w:asciiTheme="minorEastAsia" w:hAnsiTheme="minorEastAsia"/>
          <w:sz w:val="22"/>
        </w:rPr>
      </w:pPr>
    </w:p>
    <w:p w14:paraId="6B4CD5A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発注者は、前項の規定による請求があったときは、当該請求に係る事項について決定し、その結果を請求を受けた日から10日以内に受注者に通知しなければならない。</w:t>
      </w:r>
    </w:p>
    <w:p w14:paraId="7DACB730" w14:textId="77777777" w:rsidR="001F00BB" w:rsidRPr="00BE0FCB" w:rsidRDefault="001F00BB" w:rsidP="0079375D">
      <w:pPr>
        <w:spacing w:line="240" w:lineRule="exact"/>
        <w:ind w:left="220" w:hangingChars="100" w:hanging="220"/>
        <w:jc w:val="left"/>
        <w:rPr>
          <w:sz w:val="22"/>
        </w:rPr>
      </w:pPr>
    </w:p>
    <w:p w14:paraId="65FC98B5" w14:textId="77777777" w:rsidR="001F00BB" w:rsidRPr="00BE0FCB" w:rsidRDefault="001F00BB" w:rsidP="0079375D">
      <w:pPr>
        <w:spacing w:line="240" w:lineRule="exact"/>
        <w:ind w:left="220" w:hangingChars="100" w:hanging="220"/>
        <w:jc w:val="left"/>
        <w:rPr>
          <w:sz w:val="22"/>
        </w:rPr>
      </w:pPr>
    </w:p>
    <w:p w14:paraId="267B43B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（履行報告）</w:t>
      </w:r>
    </w:p>
    <w:p w14:paraId="61E2069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第15条　受注者は、設計図書に定めるところにより、この契約の履行について発注者に報告しなければならない。</w:t>
      </w:r>
    </w:p>
    <w:p w14:paraId="3723CEC2" w14:textId="77777777" w:rsidR="001F00BB" w:rsidRPr="00BE0FCB" w:rsidRDefault="001F00BB" w:rsidP="0079375D">
      <w:pPr>
        <w:spacing w:line="240" w:lineRule="exact"/>
        <w:ind w:left="220" w:hangingChars="100" w:hanging="220"/>
        <w:jc w:val="left"/>
        <w:rPr>
          <w:sz w:val="22"/>
        </w:rPr>
      </w:pPr>
    </w:p>
    <w:p w14:paraId="73BFC4A3" w14:textId="77777777" w:rsidR="001F00BB" w:rsidRPr="00BE0FCB" w:rsidRDefault="001F00BB" w:rsidP="0079375D">
      <w:pPr>
        <w:spacing w:line="240" w:lineRule="exact"/>
        <w:ind w:left="220" w:hangingChars="100" w:hanging="220"/>
        <w:jc w:val="left"/>
        <w:rPr>
          <w:sz w:val="22"/>
        </w:rPr>
      </w:pPr>
    </w:p>
    <w:p w14:paraId="1EE78B17"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（貸与品等）</w:t>
      </w:r>
    </w:p>
    <w:p w14:paraId="33CFBE2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第16条　発注者が受注者に貸与し、又は支給する調査機械器具、図面その他業務に必要な物品等（以下「貸与品等」という。）の品名、数量、品質、規格又は性能、引渡場所及び引渡時期は、設計図書に定めるところによる。</w:t>
      </w:r>
    </w:p>
    <w:p w14:paraId="43BEE557" w14:textId="77777777" w:rsidR="001F00BB" w:rsidRPr="00BE0FCB" w:rsidRDefault="001F00BB" w:rsidP="001F00BB">
      <w:pPr>
        <w:spacing w:line="240" w:lineRule="exact"/>
        <w:jc w:val="left"/>
        <w:rPr>
          <w:rFonts w:asciiTheme="minorEastAsia" w:hAnsiTheme="minorEastAsia"/>
          <w:sz w:val="22"/>
        </w:rPr>
      </w:pPr>
    </w:p>
    <w:p w14:paraId="0D71082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受注者は、貸与品等の引渡しを受けたときは、引渡しの日から7日以内に、発注者</w:t>
      </w:r>
      <w:r w:rsidR="00B15D0D" w:rsidRPr="00BE0FCB">
        <w:rPr>
          <w:rFonts w:asciiTheme="minorEastAsia" w:hAnsiTheme="minorEastAsia"/>
          <w:sz w:val="22"/>
        </w:rPr>
        <w:t>に</w:t>
      </w:r>
      <w:r w:rsidRPr="00BE0FCB">
        <w:rPr>
          <w:rFonts w:asciiTheme="minorEastAsia" w:hAnsiTheme="minorEastAsia"/>
          <w:sz w:val="22"/>
        </w:rPr>
        <w:t>受領書又は借用書を提出しなければならない。</w:t>
      </w:r>
    </w:p>
    <w:p w14:paraId="4452C04C" w14:textId="77777777" w:rsidR="001F00BB" w:rsidRPr="00BE0FCB" w:rsidRDefault="001F00BB" w:rsidP="001F00BB">
      <w:pPr>
        <w:spacing w:line="240" w:lineRule="exact"/>
        <w:jc w:val="left"/>
        <w:rPr>
          <w:rFonts w:asciiTheme="minorEastAsia" w:hAnsiTheme="minorEastAsia"/>
          <w:sz w:val="22"/>
        </w:rPr>
      </w:pPr>
    </w:p>
    <w:p w14:paraId="35A7EE50"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３　受注者は、貸与品等を善良な管理者の注意をもって管理しなければならない。</w:t>
      </w:r>
    </w:p>
    <w:p w14:paraId="066E5094" w14:textId="77777777" w:rsidR="001F00BB" w:rsidRPr="00BE0FCB" w:rsidRDefault="001F00BB" w:rsidP="001F00BB">
      <w:pPr>
        <w:spacing w:line="240" w:lineRule="exact"/>
        <w:jc w:val="left"/>
        <w:rPr>
          <w:rFonts w:asciiTheme="minorEastAsia" w:hAnsiTheme="minorEastAsia"/>
          <w:sz w:val="22"/>
        </w:rPr>
      </w:pPr>
    </w:p>
    <w:p w14:paraId="5115E54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受注者は、設計図書に定めるところにより、業務の完了、設計図書の変更等によって不用となった貸与品等を発注者に返還しなければならない。</w:t>
      </w:r>
    </w:p>
    <w:p w14:paraId="5008BDE3" w14:textId="77777777" w:rsidR="001F00BB" w:rsidRPr="00BE0FCB" w:rsidRDefault="001F00BB" w:rsidP="001F00BB">
      <w:pPr>
        <w:spacing w:line="240" w:lineRule="exact"/>
        <w:jc w:val="left"/>
        <w:rPr>
          <w:rFonts w:asciiTheme="minorEastAsia" w:hAnsiTheme="minorEastAsia"/>
          <w:sz w:val="22"/>
        </w:rPr>
      </w:pPr>
    </w:p>
    <w:p w14:paraId="7A698E0B" w14:textId="77777777" w:rsidR="001F00BB" w:rsidRPr="00BE0FCB" w:rsidRDefault="001F00BB" w:rsidP="001F00BB">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3E7B415E" w14:textId="77777777" w:rsidR="001F00BB" w:rsidRPr="00BE0FCB" w:rsidRDefault="001F00BB" w:rsidP="001F00BB">
      <w:pPr>
        <w:spacing w:line="240" w:lineRule="exact"/>
        <w:ind w:left="220" w:hangingChars="100" w:hanging="220"/>
        <w:jc w:val="left"/>
        <w:rPr>
          <w:sz w:val="22"/>
        </w:rPr>
      </w:pPr>
    </w:p>
    <w:p w14:paraId="19879947" w14:textId="77777777" w:rsidR="001F00BB" w:rsidRPr="00BE0FCB" w:rsidRDefault="001F00BB" w:rsidP="001F00BB">
      <w:pPr>
        <w:spacing w:line="240" w:lineRule="exact"/>
        <w:ind w:left="220" w:hangingChars="100" w:hanging="220"/>
        <w:jc w:val="left"/>
        <w:rPr>
          <w:sz w:val="22"/>
        </w:rPr>
      </w:pPr>
    </w:p>
    <w:p w14:paraId="02100260"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（設計図書と業務内容が一致しない場合の修補義務）</w:t>
      </w:r>
    </w:p>
    <w:p w14:paraId="3B37DE9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第17条　受注者は、業務の内容が設計図書又は発注者の指示若しくは発注者と受注者との協議の内容に適合しない場合において、調査職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w:t>
      </w:r>
      <w:r w:rsidR="00B15D0D" w:rsidRPr="00BE0FCB">
        <w:rPr>
          <w:rFonts w:asciiTheme="minorEastAsia" w:hAnsiTheme="minorEastAsia" w:hint="eastAsia"/>
          <w:sz w:val="22"/>
        </w:rPr>
        <w:t>必要な費用を負担</w:t>
      </w:r>
      <w:r w:rsidRPr="00BE0FCB">
        <w:rPr>
          <w:rFonts w:asciiTheme="minorEastAsia" w:hAnsiTheme="minorEastAsia"/>
          <w:sz w:val="22"/>
        </w:rPr>
        <w:t>しなければならない。</w:t>
      </w:r>
    </w:p>
    <w:p w14:paraId="696305CC" w14:textId="77777777" w:rsidR="001F00BB" w:rsidRPr="00BE0FCB" w:rsidRDefault="001F00BB" w:rsidP="001F00BB">
      <w:pPr>
        <w:spacing w:line="240" w:lineRule="exact"/>
        <w:ind w:left="220" w:hangingChars="100" w:hanging="220"/>
        <w:jc w:val="left"/>
        <w:rPr>
          <w:sz w:val="22"/>
        </w:rPr>
      </w:pPr>
    </w:p>
    <w:p w14:paraId="16E243C5" w14:textId="77777777" w:rsidR="001F00BB" w:rsidRPr="00BE0FCB" w:rsidRDefault="001F00BB" w:rsidP="001F00BB">
      <w:pPr>
        <w:spacing w:line="240" w:lineRule="exact"/>
        <w:ind w:left="220" w:hangingChars="100" w:hanging="220"/>
        <w:jc w:val="left"/>
        <w:rPr>
          <w:sz w:val="22"/>
        </w:rPr>
      </w:pPr>
    </w:p>
    <w:p w14:paraId="014E9C2F"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lastRenderedPageBreak/>
        <w:t>（条件変更等）</w:t>
      </w:r>
    </w:p>
    <w:p w14:paraId="3FCA72B8" w14:textId="77777777" w:rsidR="001F00BB" w:rsidRPr="00BE0FCB" w:rsidRDefault="001F00BB" w:rsidP="00E92327">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第18条　受注者は、業務を行うに当たり、次の各号のいずれかに該当する事実を発見したときは、その旨を直ちに発注者に通知し、その確認を請求しなければならない。</w:t>
      </w:r>
    </w:p>
    <w:p w14:paraId="549FC6CC"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（１）図面、仕様書、現場説明書及び現場説明に対する質問回答書が一致しないこと（これらの優先順位が定められている場合を除く。）。</w:t>
      </w:r>
    </w:p>
    <w:p w14:paraId="109A702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（２）設計図書に誤謬又は脱漏があること。</w:t>
      </w:r>
    </w:p>
    <w:p w14:paraId="0FCC6AAC"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（３）設計図書の表示が明確でないこと。</w:t>
      </w:r>
    </w:p>
    <w:p w14:paraId="3025034E"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（４）履行上の制約等設計図書に示された自然的又は人為的な履行条件</w:t>
      </w:r>
      <w:r w:rsidR="00B15D0D" w:rsidRPr="00BE0FCB">
        <w:rPr>
          <w:rFonts w:asciiTheme="minorEastAsia" w:hAnsiTheme="minorEastAsia"/>
          <w:sz w:val="22"/>
        </w:rPr>
        <w:t>が</w:t>
      </w:r>
      <w:r w:rsidRPr="00BE0FCB">
        <w:rPr>
          <w:rFonts w:asciiTheme="minorEastAsia" w:hAnsiTheme="minorEastAsia"/>
          <w:sz w:val="22"/>
        </w:rPr>
        <w:t>実際と相違すること。</w:t>
      </w:r>
    </w:p>
    <w:p w14:paraId="16FC915E"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（５）設計図書に明示されていない履行条件について予期することのできない特別な状態が生じたこと。</w:t>
      </w:r>
    </w:p>
    <w:p w14:paraId="7261884E" w14:textId="77777777" w:rsidR="001F00BB" w:rsidRPr="00BE0FCB" w:rsidRDefault="001F00BB" w:rsidP="001F00BB">
      <w:pPr>
        <w:spacing w:line="240" w:lineRule="exact"/>
        <w:jc w:val="left"/>
        <w:rPr>
          <w:rFonts w:asciiTheme="minorEastAsia" w:hAnsiTheme="minorEastAsia"/>
          <w:sz w:val="22"/>
        </w:rPr>
      </w:pPr>
    </w:p>
    <w:p w14:paraId="22B70B4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発注者は、前項の規定による確認を請求されたとき</w:t>
      </w:r>
      <w:r w:rsidR="00395F4C" w:rsidRPr="00BE0FCB">
        <w:rPr>
          <w:rFonts w:asciiTheme="minorEastAsia" w:hAnsiTheme="minorEastAsia"/>
          <w:sz w:val="22"/>
        </w:rPr>
        <w:t>又は自ら同項各号に掲げる事実を発見したときは、受注者の立会いの上</w:t>
      </w:r>
      <w:r w:rsidRPr="00BE0FCB">
        <w:rPr>
          <w:rFonts w:asciiTheme="minorEastAsia" w:hAnsiTheme="minorEastAsia"/>
          <w:sz w:val="22"/>
        </w:rPr>
        <w:t>、直ちに調査を行わなければならない。ただし、受注者が立会いに応じない場合には、受注者の立会いを得ずに行うことができる。</w:t>
      </w:r>
    </w:p>
    <w:p w14:paraId="63386ED8" w14:textId="77777777" w:rsidR="001F00BB" w:rsidRPr="00BE0FCB" w:rsidRDefault="001F00BB" w:rsidP="001F00BB">
      <w:pPr>
        <w:spacing w:line="240" w:lineRule="exact"/>
        <w:jc w:val="left"/>
        <w:rPr>
          <w:rFonts w:asciiTheme="minorEastAsia" w:hAnsiTheme="minorEastAsia"/>
          <w:sz w:val="22"/>
        </w:rPr>
      </w:pPr>
    </w:p>
    <w:p w14:paraId="07013C5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5573E630" w14:textId="77777777" w:rsidR="001F00BB" w:rsidRPr="00BE0FCB" w:rsidRDefault="001F00BB" w:rsidP="001F00BB">
      <w:pPr>
        <w:spacing w:line="240" w:lineRule="exact"/>
        <w:jc w:val="left"/>
        <w:rPr>
          <w:rFonts w:asciiTheme="minorEastAsia" w:hAnsiTheme="minorEastAsia"/>
          <w:sz w:val="22"/>
        </w:rPr>
      </w:pPr>
    </w:p>
    <w:p w14:paraId="5A52957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前項の調査の結果により第1項各号に掲げる事実が確認された場合において、必要があると認められるときは、発注者は、設計図書の</w:t>
      </w:r>
      <w:r w:rsidR="004A1800" w:rsidRPr="00BE0FCB">
        <w:rPr>
          <w:rFonts w:asciiTheme="minorEastAsia" w:hAnsiTheme="minorEastAsia"/>
          <w:sz w:val="22"/>
        </w:rPr>
        <w:t>訂正又は変更</w:t>
      </w:r>
      <w:r w:rsidRPr="00BE0FCB">
        <w:rPr>
          <w:rFonts w:asciiTheme="minorEastAsia" w:hAnsiTheme="minorEastAsia"/>
          <w:sz w:val="22"/>
        </w:rPr>
        <w:t>を行わなければならない。</w:t>
      </w:r>
    </w:p>
    <w:p w14:paraId="2D3C7110" w14:textId="77777777" w:rsidR="001F00BB" w:rsidRPr="00BE0FCB" w:rsidRDefault="001F00BB" w:rsidP="001F00BB">
      <w:pPr>
        <w:spacing w:line="240" w:lineRule="exact"/>
        <w:jc w:val="left"/>
        <w:rPr>
          <w:rFonts w:asciiTheme="minorEastAsia" w:hAnsiTheme="minorEastAsia"/>
          <w:sz w:val="22"/>
        </w:rPr>
      </w:pPr>
    </w:p>
    <w:p w14:paraId="02CA383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22DAB7A6" w14:textId="77777777" w:rsidR="001F00BB" w:rsidRPr="00BE0FCB" w:rsidRDefault="001F00BB" w:rsidP="001F00BB">
      <w:pPr>
        <w:spacing w:line="240" w:lineRule="exact"/>
        <w:ind w:left="220" w:hangingChars="100" w:hanging="220"/>
        <w:jc w:val="left"/>
        <w:rPr>
          <w:sz w:val="22"/>
        </w:rPr>
      </w:pPr>
    </w:p>
    <w:p w14:paraId="3BC41AD9" w14:textId="77777777" w:rsidR="001F00BB" w:rsidRPr="00BE0FCB" w:rsidRDefault="001F00BB" w:rsidP="001F00BB">
      <w:pPr>
        <w:spacing w:line="240" w:lineRule="exact"/>
        <w:ind w:left="220" w:hangingChars="100" w:hanging="220"/>
        <w:jc w:val="left"/>
        <w:rPr>
          <w:sz w:val="22"/>
        </w:rPr>
      </w:pPr>
    </w:p>
    <w:p w14:paraId="6D46C28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（設計図書等の変更）</w:t>
      </w:r>
    </w:p>
    <w:p w14:paraId="4EA0E09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第19条　発注者は、前条第4項の規定によるほか、必要があると認めるときは、設計図書又は業務に関する指示（以下この条及び第21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0CD532AA" w14:textId="77777777" w:rsidR="001F00BB" w:rsidRPr="00BE0FCB" w:rsidRDefault="001F00BB" w:rsidP="001F00BB">
      <w:pPr>
        <w:spacing w:line="240" w:lineRule="exact"/>
        <w:ind w:left="220" w:hangingChars="100" w:hanging="220"/>
        <w:jc w:val="left"/>
        <w:rPr>
          <w:sz w:val="22"/>
        </w:rPr>
      </w:pPr>
    </w:p>
    <w:p w14:paraId="6A055881" w14:textId="77777777" w:rsidR="001F00BB" w:rsidRPr="00BE0FCB" w:rsidRDefault="001F00BB" w:rsidP="001F00BB">
      <w:pPr>
        <w:spacing w:line="240" w:lineRule="exact"/>
        <w:ind w:left="220" w:hangingChars="100" w:hanging="220"/>
        <w:jc w:val="left"/>
        <w:rPr>
          <w:sz w:val="22"/>
        </w:rPr>
      </w:pPr>
    </w:p>
    <w:p w14:paraId="6A214845"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（業務の中止）</w:t>
      </w:r>
    </w:p>
    <w:p w14:paraId="19DE5F2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第20条　第三者の所有する土地への立</w:t>
      </w:r>
      <w:r w:rsidR="00B15D0D" w:rsidRPr="00BE0FCB">
        <w:rPr>
          <w:rFonts w:asciiTheme="minorEastAsia" w:hAnsiTheme="minorEastAsia"/>
          <w:sz w:val="22"/>
        </w:rPr>
        <w:t>ち</w:t>
      </w:r>
      <w:r w:rsidRPr="00BE0FCB">
        <w:rPr>
          <w:rFonts w:asciiTheme="minorEastAsia" w:hAnsiTheme="minorEastAsia"/>
          <w:sz w:val="22"/>
        </w:rPr>
        <w:t>入りについて当該土地の所有者等の承諾を得ることができないため又は暴風、豪雨、洪水、高潮、地震、地すべり、落盤、火災、騒乱、暴動その他の自然的又は人為的な事象（以下「天災等」という。</w:t>
      </w:r>
      <w:r w:rsidRPr="00BE0FCB">
        <w:rPr>
          <w:rFonts w:asciiTheme="minorEastAsia" w:hAnsiTheme="minorEastAsia" w:hint="eastAsia"/>
          <w:sz w:val="22"/>
        </w:rPr>
        <w:t>）</w:t>
      </w:r>
      <w:r w:rsidRPr="00BE0FCB">
        <w:rPr>
          <w:rFonts w:asciiTheme="minorEastAsia" w:hAnsiTheme="minorEastAsia"/>
          <w:sz w:val="22"/>
        </w:rPr>
        <w:t>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14:paraId="02F42339" w14:textId="77777777" w:rsidR="001F00BB" w:rsidRPr="00BE0FCB" w:rsidRDefault="001F00BB" w:rsidP="001F00BB">
      <w:pPr>
        <w:spacing w:line="240" w:lineRule="exact"/>
        <w:jc w:val="left"/>
        <w:rPr>
          <w:rFonts w:asciiTheme="minorEastAsia" w:hAnsiTheme="minorEastAsia"/>
          <w:sz w:val="22"/>
        </w:rPr>
      </w:pPr>
    </w:p>
    <w:p w14:paraId="6AF7F7F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発注者は、前項の規定によるほか、必要があると認めるときは、業務の中止内容を受注者に通知して、業務の全部又は一部を一時中止させることができる。</w:t>
      </w:r>
    </w:p>
    <w:p w14:paraId="45F038F7" w14:textId="77777777" w:rsidR="001F00BB" w:rsidRPr="00BE0FCB" w:rsidRDefault="001F00BB" w:rsidP="001F00BB">
      <w:pPr>
        <w:spacing w:line="240" w:lineRule="exact"/>
        <w:jc w:val="left"/>
        <w:rPr>
          <w:rFonts w:asciiTheme="minorEastAsia" w:hAnsiTheme="minorEastAsia"/>
          <w:sz w:val="22"/>
        </w:rPr>
      </w:pPr>
    </w:p>
    <w:p w14:paraId="2BC626B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前2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6BC8CD51" w14:textId="77777777" w:rsidR="001F00BB" w:rsidRPr="00BE0FCB" w:rsidRDefault="001F00BB" w:rsidP="001F00BB">
      <w:pPr>
        <w:spacing w:line="240" w:lineRule="exact"/>
        <w:ind w:left="220" w:hangingChars="100" w:hanging="220"/>
        <w:jc w:val="left"/>
        <w:rPr>
          <w:sz w:val="22"/>
        </w:rPr>
      </w:pPr>
    </w:p>
    <w:p w14:paraId="11798029" w14:textId="77777777" w:rsidR="001F00BB" w:rsidRPr="00BE0FCB" w:rsidRDefault="001F00BB" w:rsidP="001F00BB">
      <w:pPr>
        <w:spacing w:line="240" w:lineRule="exact"/>
        <w:ind w:left="220" w:hangingChars="100" w:hanging="220"/>
        <w:jc w:val="left"/>
        <w:rPr>
          <w:sz w:val="22"/>
        </w:rPr>
      </w:pPr>
    </w:p>
    <w:p w14:paraId="7D364F60"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（業務に係る受注者の提案）</w:t>
      </w:r>
    </w:p>
    <w:p w14:paraId="279015B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第21条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5D9D6FBC" w14:textId="77777777" w:rsidR="001F00BB" w:rsidRPr="00BE0FCB" w:rsidRDefault="001F00BB" w:rsidP="001F00BB">
      <w:pPr>
        <w:spacing w:line="240" w:lineRule="exact"/>
        <w:jc w:val="left"/>
        <w:rPr>
          <w:rFonts w:asciiTheme="minorEastAsia" w:hAnsiTheme="minorEastAsia"/>
          <w:sz w:val="22"/>
        </w:rPr>
      </w:pPr>
    </w:p>
    <w:p w14:paraId="7BD454DD"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lastRenderedPageBreak/>
        <w:t>２　発注者は、前項に規定する受注者の提案を受けた場合において、必要があると認めるときは、設計図書等の変更を受注者に通知するものとする。</w:t>
      </w:r>
    </w:p>
    <w:p w14:paraId="1BC88CC3" w14:textId="77777777" w:rsidR="001F00BB" w:rsidRPr="00BE0FCB" w:rsidRDefault="001F00BB" w:rsidP="001F00BB">
      <w:pPr>
        <w:spacing w:line="240" w:lineRule="exact"/>
        <w:jc w:val="left"/>
        <w:rPr>
          <w:rFonts w:asciiTheme="minorEastAsia" w:hAnsiTheme="minorEastAsia"/>
          <w:sz w:val="22"/>
        </w:rPr>
      </w:pPr>
    </w:p>
    <w:p w14:paraId="77CCCCA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発注者は、前項の規定により設計図書等が変更された場合において、必要があると認められるときは、履行期間又は業務委託料を変更しなければならない。</w:t>
      </w:r>
    </w:p>
    <w:p w14:paraId="06D4559A" w14:textId="77777777" w:rsidR="001F00BB" w:rsidRPr="00BE0FCB" w:rsidRDefault="001F00BB" w:rsidP="001F00BB">
      <w:pPr>
        <w:spacing w:line="240" w:lineRule="exact"/>
        <w:ind w:left="220" w:hangingChars="100" w:hanging="220"/>
        <w:jc w:val="left"/>
        <w:rPr>
          <w:sz w:val="22"/>
        </w:rPr>
      </w:pPr>
    </w:p>
    <w:p w14:paraId="1AE49F22" w14:textId="77777777" w:rsidR="001F00BB" w:rsidRPr="00BE0FCB" w:rsidRDefault="001F00BB" w:rsidP="001F00BB">
      <w:pPr>
        <w:spacing w:line="240" w:lineRule="exact"/>
        <w:ind w:left="220" w:hangingChars="100" w:hanging="220"/>
        <w:jc w:val="left"/>
        <w:rPr>
          <w:sz w:val="22"/>
        </w:rPr>
      </w:pPr>
    </w:p>
    <w:p w14:paraId="4FB998F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（適正な履行期間の設定）</w:t>
      </w:r>
    </w:p>
    <w:p w14:paraId="1E2D3B3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第22条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48460C91" w14:textId="77777777" w:rsidR="001F00BB" w:rsidRPr="00BE0FCB" w:rsidRDefault="001F00BB" w:rsidP="001F00BB">
      <w:pPr>
        <w:spacing w:line="240" w:lineRule="exact"/>
        <w:jc w:val="left"/>
        <w:rPr>
          <w:rFonts w:asciiTheme="minorEastAsia" w:hAnsiTheme="minorEastAsia"/>
          <w:sz w:val="22"/>
        </w:rPr>
      </w:pPr>
    </w:p>
    <w:p w14:paraId="425CF11D" w14:textId="77777777" w:rsidR="001F00BB" w:rsidRPr="00BE0FCB" w:rsidRDefault="001F00BB" w:rsidP="001F00BB">
      <w:pPr>
        <w:spacing w:line="240" w:lineRule="exact"/>
        <w:ind w:left="220" w:hangingChars="100" w:hanging="220"/>
        <w:jc w:val="left"/>
        <w:rPr>
          <w:sz w:val="22"/>
        </w:rPr>
      </w:pPr>
    </w:p>
    <w:p w14:paraId="029AC898"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（受注者の請求による履行期間の延長）</w:t>
      </w:r>
    </w:p>
    <w:p w14:paraId="070E27A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第23</w:t>
      </w:r>
      <w:r w:rsidR="00134FFE" w:rsidRPr="00BE0FCB">
        <w:rPr>
          <w:rFonts w:asciiTheme="minorEastAsia" w:hAnsiTheme="minorEastAsia"/>
          <w:sz w:val="22"/>
        </w:rPr>
        <w:t>条　受注者は、その責めに帰す</w:t>
      </w:r>
      <w:r w:rsidRPr="00BE0FCB">
        <w:rPr>
          <w:rFonts w:asciiTheme="minorEastAsia" w:hAnsiTheme="minorEastAsia"/>
          <w:sz w:val="22"/>
        </w:rPr>
        <w:t>ことができない事由により履行期間内に業務を完了することができないときは、その理由を明示した書面により発注者に履行期間の延長変更を請求することができる。</w:t>
      </w:r>
    </w:p>
    <w:p w14:paraId="45138FCE" w14:textId="77777777" w:rsidR="001F00BB" w:rsidRPr="00BE0FCB" w:rsidRDefault="001F00BB" w:rsidP="001F00BB">
      <w:pPr>
        <w:spacing w:line="240" w:lineRule="exact"/>
        <w:jc w:val="left"/>
        <w:rPr>
          <w:rFonts w:asciiTheme="minorEastAsia" w:hAnsiTheme="minorEastAsia"/>
          <w:sz w:val="22"/>
        </w:rPr>
      </w:pPr>
    </w:p>
    <w:p w14:paraId="1A80986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5263C2BE" w14:textId="77777777" w:rsidR="001F00BB" w:rsidRPr="00BE0FCB" w:rsidRDefault="001F00BB" w:rsidP="001F00BB">
      <w:pPr>
        <w:spacing w:line="240" w:lineRule="exact"/>
        <w:ind w:left="220" w:hangingChars="100" w:hanging="220"/>
        <w:jc w:val="left"/>
        <w:rPr>
          <w:sz w:val="22"/>
        </w:rPr>
      </w:pPr>
    </w:p>
    <w:p w14:paraId="5832E19E" w14:textId="77777777" w:rsidR="001F00BB" w:rsidRPr="00BE0FCB" w:rsidRDefault="001F00BB" w:rsidP="001F00BB">
      <w:pPr>
        <w:spacing w:line="240" w:lineRule="exact"/>
        <w:ind w:left="220" w:hangingChars="100" w:hanging="220"/>
        <w:jc w:val="left"/>
        <w:rPr>
          <w:sz w:val="22"/>
        </w:rPr>
      </w:pPr>
    </w:p>
    <w:p w14:paraId="3306482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（発注者の請求による履行期間の短縮）</w:t>
      </w:r>
    </w:p>
    <w:p w14:paraId="130A231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第24条　発注者は、特別の理由により履行期間を短縮する必要があるときは、履行期間の短縮変更を受注者に請求することができる。</w:t>
      </w:r>
    </w:p>
    <w:p w14:paraId="06F1AC16" w14:textId="77777777" w:rsidR="008F73EC" w:rsidRPr="00BE0FCB" w:rsidRDefault="008F73EC" w:rsidP="001F00BB">
      <w:pPr>
        <w:spacing w:line="240" w:lineRule="exact"/>
        <w:jc w:val="left"/>
        <w:rPr>
          <w:rFonts w:asciiTheme="minorEastAsia" w:hAnsiTheme="minorEastAsia"/>
          <w:sz w:val="22"/>
        </w:rPr>
      </w:pPr>
    </w:p>
    <w:p w14:paraId="0063835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発注者は、前項の場合において、必要があると認められるときは、業務委託料を変更し、又は受注者に損害を及ぼしたときは</w:t>
      </w:r>
      <w:r w:rsidR="00B15D0D" w:rsidRPr="00BE0FCB">
        <w:rPr>
          <w:rFonts w:asciiTheme="minorEastAsia" w:hAnsiTheme="minorEastAsia"/>
          <w:sz w:val="22"/>
        </w:rPr>
        <w:t>必要な費用を負担</w:t>
      </w:r>
      <w:r w:rsidRPr="00BE0FCB">
        <w:rPr>
          <w:rFonts w:asciiTheme="minorEastAsia" w:hAnsiTheme="minorEastAsia"/>
          <w:sz w:val="22"/>
        </w:rPr>
        <w:t>しなければならない。</w:t>
      </w:r>
    </w:p>
    <w:p w14:paraId="04B24EB1" w14:textId="77777777" w:rsidR="001F00BB" w:rsidRPr="00BE0FCB" w:rsidRDefault="001F00BB" w:rsidP="001F00BB">
      <w:pPr>
        <w:spacing w:line="240" w:lineRule="exact"/>
        <w:ind w:left="220" w:hangingChars="100" w:hanging="220"/>
        <w:jc w:val="left"/>
        <w:rPr>
          <w:sz w:val="22"/>
        </w:rPr>
      </w:pPr>
    </w:p>
    <w:p w14:paraId="4781849D" w14:textId="77777777" w:rsidR="001F00BB" w:rsidRPr="00BE0FCB" w:rsidRDefault="001F00BB" w:rsidP="001F00BB">
      <w:pPr>
        <w:spacing w:line="240" w:lineRule="exact"/>
        <w:ind w:left="220" w:hangingChars="100" w:hanging="220"/>
        <w:jc w:val="left"/>
        <w:rPr>
          <w:sz w:val="22"/>
        </w:rPr>
      </w:pPr>
    </w:p>
    <w:p w14:paraId="4EC9589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（履行期間の変更方法）</w:t>
      </w:r>
    </w:p>
    <w:p w14:paraId="1D5916A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第25条　履行期間の変更については、発注者と受注者とが協議して定める。ただし、協議開始の日から14日以内に協議が整わない場合には、発注者が定め、受注者に通知する。</w:t>
      </w:r>
    </w:p>
    <w:p w14:paraId="7DC64D5E" w14:textId="77777777" w:rsidR="001F00BB" w:rsidRPr="00BE0FCB" w:rsidRDefault="001F00BB" w:rsidP="001F00BB">
      <w:pPr>
        <w:spacing w:line="240" w:lineRule="exact"/>
        <w:jc w:val="left"/>
        <w:rPr>
          <w:rFonts w:asciiTheme="minorEastAsia" w:hAnsiTheme="minorEastAsia"/>
          <w:sz w:val="22"/>
        </w:rPr>
      </w:pPr>
    </w:p>
    <w:p w14:paraId="3B930D6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前項の協議開始の日については、発注者が受注者の意見を聴いて定め、受注者に通知するものとする。ただし、発注者が履行期間の変更事由が生じた日（第</w:t>
      </w:r>
      <w:r w:rsidR="00B15D0D" w:rsidRPr="00BE0FCB">
        <w:rPr>
          <w:rFonts w:asciiTheme="minorEastAsia" w:hAnsiTheme="minorEastAsia"/>
          <w:sz w:val="22"/>
        </w:rPr>
        <w:t>23</w:t>
      </w:r>
      <w:r w:rsidRPr="00BE0FCB">
        <w:rPr>
          <w:rFonts w:asciiTheme="minorEastAsia" w:hAnsiTheme="minorEastAsia"/>
          <w:sz w:val="22"/>
        </w:rPr>
        <w:t>条の場合にあっては発注者が履行期間の変更の請求を受けた日、前条の場合にあっては受注者が履行期間の変更の請求を受けた日）から7日以内に協議開始の日を通知しない場合には、受注者は、協議開始の日を定め、発注者に通知することができる。</w:t>
      </w:r>
    </w:p>
    <w:p w14:paraId="137604CF" w14:textId="77777777" w:rsidR="001F00BB" w:rsidRPr="00BE0FCB" w:rsidRDefault="001F00BB" w:rsidP="001F00BB">
      <w:pPr>
        <w:spacing w:line="240" w:lineRule="exact"/>
        <w:ind w:left="220" w:hangingChars="100" w:hanging="220"/>
        <w:jc w:val="left"/>
        <w:rPr>
          <w:sz w:val="22"/>
        </w:rPr>
      </w:pPr>
    </w:p>
    <w:p w14:paraId="31A32B41" w14:textId="77777777" w:rsidR="001F00BB" w:rsidRPr="00BE0FCB" w:rsidRDefault="001F00BB" w:rsidP="001F00BB">
      <w:pPr>
        <w:spacing w:line="240" w:lineRule="exact"/>
        <w:ind w:left="220" w:hangingChars="100" w:hanging="220"/>
        <w:jc w:val="left"/>
        <w:rPr>
          <w:sz w:val="22"/>
        </w:rPr>
      </w:pPr>
    </w:p>
    <w:p w14:paraId="5BBF1CF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（業務委託料の変更方法等）</w:t>
      </w:r>
    </w:p>
    <w:p w14:paraId="4DC77DC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第26条　業務委託料の変更については、発注者と受注者とが協議して定める。ただし、協議開始の日から14日以内に協議が整わない場合には、発注者が定め、受注者に通知する。</w:t>
      </w:r>
    </w:p>
    <w:p w14:paraId="79314F20" w14:textId="77777777" w:rsidR="001F00BB" w:rsidRPr="00BE0FCB" w:rsidRDefault="001F00BB" w:rsidP="001F00BB">
      <w:pPr>
        <w:spacing w:line="240" w:lineRule="exact"/>
        <w:jc w:val="left"/>
        <w:rPr>
          <w:rFonts w:asciiTheme="minorEastAsia" w:hAnsiTheme="minorEastAsia"/>
          <w:sz w:val="22"/>
        </w:rPr>
      </w:pPr>
    </w:p>
    <w:p w14:paraId="73B566E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協議開始の日については、発注者が受注者の意見を聴いて定め、受注者に通知するものとする。ただし、発注者が業務委託料の変更事由が生じた日から7日以内に協議開始の日を通知しない場合には、受注者は、協議開始の日を定め、発注者に通知することができる。</w:t>
      </w:r>
    </w:p>
    <w:p w14:paraId="113A65F2" w14:textId="77777777" w:rsidR="001F00BB" w:rsidRPr="00BE0FCB" w:rsidRDefault="001F00BB" w:rsidP="001F00BB">
      <w:pPr>
        <w:spacing w:line="240" w:lineRule="exact"/>
        <w:jc w:val="left"/>
        <w:rPr>
          <w:rFonts w:asciiTheme="minorEastAsia" w:hAnsiTheme="minorEastAsia"/>
          <w:sz w:val="22"/>
        </w:rPr>
      </w:pPr>
    </w:p>
    <w:p w14:paraId="0865B24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この契約書の規定により、受注者が増加費用を必要とした場合又は損害を受けた場合に発注者が負担する必要な費用の額については、発注者と受注者とが協議して定める。</w:t>
      </w:r>
    </w:p>
    <w:p w14:paraId="407544EE" w14:textId="77777777" w:rsidR="001F00BB" w:rsidRPr="00BE0FCB" w:rsidRDefault="001F00BB" w:rsidP="0079375D">
      <w:pPr>
        <w:spacing w:line="240" w:lineRule="exact"/>
        <w:ind w:left="220" w:hangingChars="100" w:hanging="220"/>
        <w:jc w:val="left"/>
        <w:rPr>
          <w:sz w:val="22"/>
        </w:rPr>
      </w:pPr>
    </w:p>
    <w:p w14:paraId="6DE230F4" w14:textId="77777777" w:rsidR="001F00BB" w:rsidRPr="00BE0FCB" w:rsidRDefault="001F00BB" w:rsidP="0079375D">
      <w:pPr>
        <w:spacing w:line="240" w:lineRule="exact"/>
        <w:ind w:left="220" w:hangingChars="100" w:hanging="220"/>
        <w:jc w:val="left"/>
        <w:rPr>
          <w:sz w:val="22"/>
        </w:rPr>
      </w:pPr>
    </w:p>
    <w:p w14:paraId="197D005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（臨機の措置）</w:t>
      </w:r>
    </w:p>
    <w:p w14:paraId="6B82110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第27条　受注者は、災害防止等のため必要があると認めるときは、臨機の措置をとらなければならない。この場合において、必要があると認めるときは、受注者は、あらかじめ、</w:t>
      </w:r>
      <w:r w:rsidRPr="00BE0FCB">
        <w:rPr>
          <w:rFonts w:asciiTheme="minorEastAsia" w:hAnsiTheme="minorEastAsia"/>
          <w:sz w:val="22"/>
        </w:rPr>
        <w:lastRenderedPageBreak/>
        <w:t>発注者の意見を聴かなければならない。ただし、緊急やむを得ない事情があるときは、この限りでない。</w:t>
      </w:r>
    </w:p>
    <w:p w14:paraId="77D4C93B" w14:textId="77777777" w:rsidR="001F00BB" w:rsidRPr="00BE0FCB" w:rsidRDefault="001F00BB" w:rsidP="001F00BB">
      <w:pPr>
        <w:spacing w:line="240" w:lineRule="exact"/>
        <w:jc w:val="left"/>
        <w:rPr>
          <w:rFonts w:asciiTheme="minorEastAsia" w:hAnsiTheme="minorEastAsia"/>
          <w:sz w:val="22"/>
        </w:rPr>
      </w:pPr>
    </w:p>
    <w:p w14:paraId="3938CE8D"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前項の場合においては、受注者は、そのとった措置の内容を発注者に直ちに通知しなければならない。</w:t>
      </w:r>
    </w:p>
    <w:p w14:paraId="5358C346" w14:textId="77777777" w:rsidR="001F00BB" w:rsidRPr="00BE0FCB" w:rsidRDefault="001F00BB" w:rsidP="001F00BB">
      <w:pPr>
        <w:spacing w:line="240" w:lineRule="exact"/>
        <w:jc w:val="left"/>
        <w:rPr>
          <w:rFonts w:asciiTheme="minorEastAsia" w:hAnsiTheme="minorEastAsia"/>
          <w:sz w:val="22"/>
        </w:rPr>
      </w:pPr>
    </w:p>
    <w:p w14:paraId="0F483C4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発注者は、災害防止その他業務を行う上で特に必要があると認めるときは、受注者に対して臨機の措置をとることを請求することができる。</w:t>
      </w:r>
    </w:p>
    <w:p w14:paraId="613D668D" w14:textId="77777777" w:rsidR="001F00BB" w:rsidRPr="00BE0FCB" w:rsidRDefault="001F00BB" w:rsidP="001F00BB">
      <w:pPr>
        <w:spacing w:line="240" w:lineRule="exact"/>
        <w:jc w:val="left"/>
        <w:rPr>
          <w:rFonts w:asciiTheme="minorEastAsia" w:hAnsiTheme="minorEastAsia"/>
          <w:sz w:val="22"/>
        </w:rPr>
      </w:pPr>
    </w:p>
    <w:p w14:paraId="0B942B9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受注者が第1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4E59A0DD" w14:textId="77777777" w:rsidR="001F00BB" w:rsidRPr="00BE0FCB" w:rsidRDefault="001F00BB" w:rsidP="0079375D">
      <w:pPr>
        <w:spacing w:line="240" w:lineRule="exact"/>
        <w:ind w:left="220" w:hangingChars="100" w:hanging="220"/>
        <w:jc w:val="left"/>
        <w:rPr>
          <w:sz w:val="22"/>
        </w:rPr>
      </w:pPr>
    </w:p>
    <w:p w14:paraId="5F7D2A08" w14:textId="77777777" w:rsidR="001F00BB" w:rsidRPr="00BE0FCB" w:rsidRDefault="001F00BB" w:rsidP="0079375D">
      <w:pPr>
        <w:spacing w:line="240" w:lineRule="exact"/>
        <w:ind w:left="220" w:hangingChars="100" w:hanging="220"/>
        <w:jc w:val="left"/>
        <w:rPr>
          <w:sz w:val="22"/>
        </w:rPr>
      </w:pPr>
    </w:p>
    <w:p w14:paraId="5FC2566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（一般的損害）</w:t>
      </w:r>
    </w:p>
    <w:p w14:paraId="3D78F9DE" w14:textId="77777777" w:rsidR="001F00BB" w:rsidRPr="00BE0FCB" w:rsidRDefault="001F00BB" w:rsidP="001F00BB">
      <w:pPr>
        <w:spacing w:line="240" w:lineRule="exact"/>
        <w:ind w:left="220" w:hangingChars="100" w:hanging="220"/>
        <w:jc w:val="left"/>
        <w:rPr>
          <w:sz w:val="22"/>
        </w:rPr>
      </w:pPr>
      <w:r w:rsidRPr="00BE0FCB">
        <w:rPr>
          <w:rFonts w:asciiTheme="minorEastAsia" w:hAnsiTheme="minorEastAsia"/>
          <w:sz w:val="22"/>
        </w:rPr>
        <w:t>第28条　成果物の引渡し前に、成果物に生じた損害その他業務を行うにつき生じた損害（次条第1項、第2項若しくは第3項又は第30条第1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651694AF" w14:textId="77777777" w:rsidR="001F00BB" w:rsidRPr="00BE0FCB" w:rsidRDefault="001F00BB" w:rsidP="0079375D">
      <w:pPr>
        <w:spacing w:line="240" w:lineRule="exact"/>
        <w:ind w:left="220" w:hangingChars="100" w:hanging="220"/>
        <w:jc w:val="left"/>
        <w:rPr>
          <w:sz w:val="22"/>
        </w:rPr>
      </w:pPr>
    </w:p>
    <w:p w14:paraId="2E52F204" w14:textId="77777777" w:rsidR="001F00BB" w:rsidRPr="00BE0FCB" w:rsidRDefault="001F00BB" w:rsidP="0079375D">
      <w:pPr>
        <w:spacing w:line="240" w:lineRule="exact"/>
        <w:ind w:left="220" w:hangingChars="100" w:hanging="220"/>
        <w:jc w:val="left"/>
        <w:rPr>
          <w:sz w:val="22"/>
        </w:rPr>
      </w:pPr>
    </w:p>
    <w:p w14:paraId="3F1B4145"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（第三者に及ぼした損害）</w:t>
      </w:r>
    </w:p>
    <w:p w14:paraId="13A3C84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第29条　業務を行うにつき第三者に及ぼした損害（第3項に規定する損害を除く。）について、当該第三者に対して損害の賠償を行わなければならないときは、受注者がその賠償額を負担する。</w:t>
      </w:r>
    </w:p>
    <w:p w14:paraId="0D4778A8" w14:textId="77777777" w:rsidR="001F00BB" w:rsidRPr="00BE0FCB" w:rsidRDefault="001F00BB" w:rsidP="001F00BB">
      <w:pPr>
        <w:spacing w:line="240" w:lineRule="exact"/>
        <w:jc w:val="left"/>
        <w:rPr>
          <w:rFonts w:asciiTheme="minorEastAsia" w:hAnsiTheme="minorEastAsia"/>
          <w:sz w:val="22"/>
        </w:rPr>
      </w:pPr>
    </w:p>
    <w:p w14:paraId="09EC7A3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501A01EC" w14:textId="77777777" w:rsidR="001F00BB" w:rsidRPr="00BE0FCB" w:rsidRDefault="001F00BB" w:rsidP="001F00BB">
      <w:pPr>
        <w:spacing w:line="240" w:lineRule="exact"/>
        <w:jc w:val="left"/>
        <w:rPr>
          <w:rFonts w:asciiTheme="minorEastAsia" w:hAnsiTheme="minorEastAsia"/>
          <w:sz w:val="22"/>
        </w:rPr>
      </w:pPr>
    </w:p>
    <w:p w14:paraId="10C8A86F"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7CF25ACD" w14:textId="77777777" w:rsidR="001F00BB" w:rsidRPr="00BE0FCB" w:rsidRDefault="001F00BB" w:rsidP="001F00BB">
      <w:pPr>
        <w:spacing w:line="240" w:lineRule="exact"/>
        <w:jc w:val="left"/>
        <w:rPr>
          <w:rFonts w:asciiTheme="minorEastAsia" w:hAnsiTheme="minorEastAsia"/>
          <w:sz w:val="22"/>
        </w:rPr>
      </w:pPr>
    </w:p>
    <w:p w14:paraId="78925850"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前3項の場合その他業務を行うにつき第三者との間に紛争を生じた場合においては、発注者及び受注者は協力してその処理解決に当たるものとする。</w:t>
      </w:r>
    </w:p>
    <w:p w14:paraId="2153005B" w14:textId="77777777" w:rsidR="001F00BB" w:rsidRPr="00BE0FCB" w:rsidRDefault="001F00BB" w:rsidP="0079375D">
      <w:pPr>
        <w:spacing w:line="240" w:lineRule="exact"/>
        <w:ind w:left="220" w:hangingChars="100" w:hanging="220"/>
        <w:jc w:val="left"/>
        <w:rPr>
          <w:sz w:val="22"/>
        </w:rPr>
      </w:pPr>
    </w:p>
    <w:p w14:paraId="08417050" w14:textId="77777777" w:rsidR="001F00BB" w:rsidRPr="00BE0FCB" w:rsidRDefault="001F00BB" w:rsidP="0079375D">
      <w:pPr>
        <w:spacing w:line="240" w:lineRule="exact"/>
        <w:ind w:left="220" w:hangingChars="100" w:hanging="220"/>
        <w:jc w:val="left"/>
        <w:rPr>
          <w:sz w:val="22"/>
        </w:rPr>
      </w:pPr>
    </w:p>
    <w:p w14:paraId="517E6AF4"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（不可抗力による損害）</w:t>
      </w:r>
    </w:p>
    <w:p w14:paraId="79D9EDD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第30条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50条において「業務の出来形部分」という。）、仮設物又は作業現場に搬入済みの調査機械器具に損害が生じたときは、受注者は、その事実の発生後直ちにその状況を発注者に通知しなければならない。</w:t>
      </w:r>
    </w:p>
    <w:p w14:paraId="3885BA07" w14:textId="77777777" w:rsidR="001F00BB" w:rsidRPr="00BE0FCB" w:rsidRDefault="001F00BB" w:rsidP="001F00BB">
      <w:pPr>
        <w:spacing w:line="240" w:lineRule="exact"/>
        <w:jc w:val="left"/>
        <w:rPr>
          <w:rFonts w:asciiTheme="minorEastAsia" w:hAnsiTheme="minorEastAsia"/>
          <w:sz w:val="22"/>
        </w:rPr>
      </w:pPr>
    </w:p>
    <w:p w14:paraId="7D3E7A7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60ED95A7" w14:textId="77777777" w:rsidR="001F00BB" w:rsidRPr="00BE0FCB" w:rsidRDefault="001F00BB" w:rsidP="001F00BB">
      <w:pPr>
        <w:spacing w:line="240" w:lineRule="exact"/>
        <w:jc w:val="left"/>
        <w:rPr>
          <w:rFonts w:asciiTheme="minorEastAsia" w:hAnsiTheme="minorEastAsia"/>
          <w:sz w:val="22"/>
        </w:rPr>
      </w:pPr>
    </w:p>
    <w:p w14:paraId="159300E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受注者は、前項の規定により損害の状況が確認されたときは、損害による費用の負担を発注者に請求することができる。</w:t>
      </w:r>
    </w:p>
    <w:p w14:paraId="4396AAEF" w14:textId="77777777" w:rsidR="001F00BB" w:rsidRPr="00BE0FCB" w:rsidRDefault="001F00BB" w:rsidP="001F00BB">
      <w:pPr>
        <w:spacing w:line="240" w:lineRule="exact"/>
        <w:jc w:val="left"/>
        <w:rPr>
          <w:rFonts w:asciiTheme="minorEastAsia" w:hAnsiTheme="minorEastAsia"/>
          <w:sz w:val="22"/>
        </w:rPr>
      </w:pPr>
    </w:p>
    <w:p w14:paraId="062866D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発注者は、前項の規定により受注者から損害による費用の負担の請求があったときは、</w:t>
      </w:r>
      <w:r w:rsidRPr="00BE0FCB">
        <w:rPr>
          <w:rFonts w:asciiTheme="minorEastAsia" w:hAnsiTheme="minorEastAsia"/>
          <w:sz w:val="22"/>
        </w:rPr>
        <w:lastRenderedPageBreak/>
        <w:t>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第6項において「損害合計額」という。）のうち、業務委託料の100分の1を超える額を負担しなければならない。</w:t>
      </w:r>
    </w:p>
    <w:p w14:paraId="56FD5184" w14:textId="77777777" w:rsidR="001F00BB" w:rsidRPr="00BE0FCB" w:rsidRDefault="001F00BB" w:rsidP="001F00BB">
      <w:pPr>
        <w:spacing w:line="240" w:lineRule="exact"/>
        <w:jc w:val="left"/>
        <w:rPr>
          <w:rFonts w:asciiTheme="minorEastAsia" w:hAnsiTheme="minorEastAsia"/>
          <w:sz w:val="22"/>
        </w:rPr>
      </w:pPr>
    </w:p>
    <w:p w14:paraId="4F2D1CE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損害の額は、次に掲げる損害につき、それぞれ当該各号に定めるところにより、算定する。</w:t>
      </w:r>
    </w:p>
    <w:p w14:paraId="10B9BB1C" w14:textId="77777777" w:rsidR="001F00BB" w:rsidRPr="00BE0FCB" w:rsidRDefault="001F00BB" w:rsidP="001F00BB">
      <w:pPr>
        <w:spacing w:line="240" w:lineRule="exact"/>
        <w:ind w:firstLineChars="100" w:firstLine="220"/>
        <w:jc w:val="left"/>
        <w:rPr>
          <w:rFonts w:asciiTheme="minorEastAsia" w:hAnsiTheme="minorEastAsia"/>
          <w:sz w:val="22"/>
        </w:rPr>
      </w:pPr>
      <w:r w:rsidRPr="00BE0FCB">
        <w:rPr>
          <w:rFonts w:asciiTheme="minorEastAsia" w:hAnsiTheme="minorEastAsia"/>
          <w:sz w:val="22"/>
        </w:rPr>
        <w:t>（１）業務の出来形部分に関する損害</w:t>
      </w:r>
    </w:p>
    <w:p w14:paraId="404BCCB5"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損害を受けた業務の出来形部分に相応する業務委託料の額とし、残存価値がある場合にはその評価額を差し引いた額とする。</w:t>
      </w:r>
    </w:p>
    <w:p w14:paraId="36F903B0" w14:textId="77777777" w:rsidR="001F00BB" w:rsidRPr="00BE0FCB" w:rsidRDefault="001F00BB" w:rsidP="001F00BB">
      <w:pPr>
        <w:spacing w:line="240" w:lineRule="exact"/>
        <w:ind w:firstLineChars="100" w:firstLine="220"/>
        <w:jc w:val="left"/>
        <w:rPr>
          <w:rFonts w:asciiTheme="minorEastAsia" w:hAnsiTheme="minorEastAsia"/>
          <w:sz w:val="22"/>
        </w:rPr>
      </w:pPr>
      <w:r w:rsidRPr="00BE0FCB">
        <w:rPr>
          <w:rFonts w:asciiTheme="minorEastAsia" w:hAnsiTheme="minorEastAsia"/>
          <w:sz w:val="22"/>
        </w:rPr>
        <w:t>（２）仮設物又は調査機械器具に関する損害</w:t>
      </w:r>
    </w:p>
    <w:p w14:paraId="0A0F38CE"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w:t>
      </w:r>
      <w:r w:rsidR="00C42B27" w:rsidRPr="00BE0FCB">
        <w:rPr>
          <w:rFonts w:asciiTheme="minorEastAsia" w:hAnsiTheme="minorEastAsia"/>
          <w:sz w:val="22"/>
        </w:rPr>
        <w:t>りその機能を回復することができ、かつ、修繕費の額が上記の額より</w:t>
      </w:r>
      <w:r w:rsidRPr="00BE0FCB">
        <w:rPr>
          <w:rFonts w:asciiTheme="minorEastAsia" w:hAnsiTheme="minorEastAsia"/>
          <w:sz w:val="22"/>
        </w:rPr>
        <w:t>少額であるものについては、その修繕費の額とする。</w:t>
      </w:r>
    </w:p>
    <w:p w14:paraId="0502DD5A" w14:textId="77777777" w:rsidR="001F00BB" w:rsidRPr="00BE0FCB" w:rsidRDefault="001F00BB" w:rsidP="001F00BB">
      <w:pPr>
        <w:spacing w:line="240" w:lineRule="exact"/>
        <w:jc w:val="left"/>
        <w:rPr>
          <w:rFonts w:asciiTheme="minorEastAsia" w:hAnsiTheme="minorEastAsia"/>
          <w:sz w:val="22"/>
        </w:rPr>
      </w:pPr>
    </w:p>
    <w:p w14:paraId="59F2871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６　数次にわたる不可抗力により損害合計額が累積した場合における第2次以降の不可抗力による損害合計額の負担については、第4項中「当該損害の額」とあるのは「損害の額の累計」と、「当該損害の取片付けに要する費用の額」とあるのは「損害の取片付けに要する費用の額の累計」と、「業務委託料の100分の1を超える額」とあるのは「業務委託料の100分の1を超える額から既に負担した額を差し引いた額」として同項を適用する。</w:t>
      </w:r>
    </w:p>
    <w:p w14:paraId="4836069A" w14:textId="77777777" w:rsidR="001F00BB" w:rsidRPr="00BE0FCB" w:rsidRDefault="001F00BB" w:rsidP="0079375D">
      <w:pPr>
        <w:spacing w:line="240" w:lineRule="exact"/>
        <w:ind w:left="220" w:hangingChars="100" w:hanging="220"/>
        <w:jc w:val="left"/>
        <w:rPr>
          <w:sz w:val="22"/>
        </w:rPr>
      </w:pPr>
    </w:p>
    <w:p w14:paraId="5BA81C15" w14:textId="77777777" w:rsidR="001F00BB" w:rsidRPr="00BE0FCB" w:rsidRDefault="001F00BB" w:rsidP="0079375D">
      <w:pPr>
        <w:spacing w:line="240" w:lineRule="exact"/>
        <w:ind w:left="220" w:hangingChars="100" w:hanging="220"/>
        <w:jc w:val="left"/>
        <w:rPr>
          <w:sz w:val="22"/>
        </w:rPr>
      </w:pPr>
    </w:p>
    <w:p w14:paraId="5B4A3F2C"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（業務委託料の変更に代える設計図書の変更）</w:t>
      </w:r>
    </w:p>
    <w:p w14:paraId="4A666A4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第31条　発注者は、第8条、第17条から第21条まで、第23条、第24条、第27条、第28条、前条、第34条又は第40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14:paraId="56070F56" w14:textId="77777777" w:rsidR="001F00BB" w:rsidRPr="00BE0FCB" w:rsidRDefault="001F00BB" w:rsidP="001F00BB">
      <w:pPr>
        <w:spacing w:line="240" w:lineRule="exact"/>
        <w:jc w:val="left"/>
        <w:rPr>
          <w:rFonts w:asciiTheme="minorEastAsia" w:hAnsiTheme="minorEastAsia"/>
          <w:sz w:val="22"/>
        </w:rPr>
      </w:pPr>
    </w:p>
    <w:p w14:paraId="67E43A4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協議開始の日については、発注者が受注者の意見を聴いて定め、受注者に通知しなければならない。ただし、発注者が同項の業務委託料を増額すべき事由又は費用を負担すべき事由が生じた日から7日以内に協議開始の日を通知しない場合には、受注者は、協議開始の日を定め、発注者に通知することができる。</w:t>
      </w:r>
    </w:p>
    <w:p w14:paraId="399C55B7" w14:textId="77777777" w:rsidR="001F00BB" w:rsidRPr="00BE0FCB" w:rsidRDefault="001F00BB" w:rsidP="0079375D">
      <w:pPr>
        <w:spacing w:line="240" w:lineRule="exact"/>
        <w:ind w:left="220" w:hangingChars="100" w:hanging="220"/>
        <w:jc w:val="left"/>
        <w:rPr>
          <w:sz w:val="22"/>
        </w:rPr>
      </w:pPr>
    </w:p>
    <w:p w14:paraId="3D910F7E" w14:textId="77777777" w:rsidR="001F00BB" w:rsidRPr="00BE0FCB" w:rsidRDefault="001F00BB" w:rsidP="0079375D">
      <w:pPr>
        <w:spacing w:line="240" w:lineRule="exact"/>
        <w:ind w:left="220" w:hangingChars="100" w:hanging="220"/>
        <w:jc w:val="left"/>
        <w:rPr>
          <w:sz w:val="22"/>
        </w:rPr>
      </w:pPr>
    </w:p>
    <w:p w14:paraId="010C2F97"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（検査及び引渡し）</w:t>
      </w:r>
    </w:p>
    <w:p w14:paraId="4B8A6D0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第32条　受注者は、業務を完了したときは、その旨を発注者に通知しなければならない。</w:t>
      </w:r>
    </w:p>
    <w:p w14:paraId="18856FBA" w14:textId="77777777" w:rsidR="001F00BB" w:rsidRPr="00BE0FCB" w:rsidRDefault="001F00BB" w:rsidP="001F00BB">
      <w:pPr>
        <w:spacing w:line="240" w:lineRule="exact"/>
        <w:jc w:val="left"/>
        <w:rPr>
          <w:rFonts w:asciiTheme="minorEastAsia" w:hAnsiTheme="minorEastAsia"/>
          <w:sz w:val="22"/>
        </w:rPr>
      </w:pPr>
    </w:p>
    <w:p w14:paraId="521BEAC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発注者又は発注者が検査を行う者として定めた職員（以下「検査職員」という。）は、前項の規定による通知を受けたときは、通知を受けた日から10日以内に受注者の立会いの</w:t>
      </w:r>
      <w:r w:rsidR="0019148C" w:rsidRPr="00BE0FCB">
        <w:rPr>
          <w:rFonts w:asciiTheme="minorEastAsia" w:hAnsiTheme="minorEastAsia"/>
          <w:sz w:val="22"/>
        </w:rPr>
        <w:t>上</w:t>
      </w:r>
      <w:r w:rsidRPr="00BE0FCB">
        <w:rPr>
          <w:rFonts w:asciiTheme="minorEastAsia" w:hAnsiTheme="minorEastAsia"/>
          <w:sz w:val="22"/>
        </w:rPr>
        <w:t>、設計図書に定めるところにより、業務の完了を確認するための検査を完了し、当該検査の結果を受注者に通知しなければならない。</w:t>
      </w:r>
    </w:p>
    <w:p w14:paraId="140A43E3" w14:textId="77777777" w:rsidR="001F00BB" w:rsidRPr="00BE0FCB" w:rsidRDefault="001F00BB" w:rsidP="001F00BB">
      <w:pPr>
        <w:spacing w:line="240" w:lineRule="exact"/>
        <w:jc w:val="left"/>
        <w:rPr>
          <w:rFonts w:asciiTheme="minorEastAsia" w:hAnsiTheme="minorEastAsia"/>
          <w:sz w:val="22"/>
        </w:rPr>
      </w:pPr>
    </w:p>
    <w:p w14:paraId="68DB176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発注者は、前項の検査によって業務の完了を確認した後、受注者が成果物の引渡しを申し出たときは、直ちに当該成果物の引渡しを受けなければならない。</w:t>
      </w:r>
    </w:p>
    <w:p w14:paraId="381DD69C" w14:textId="77777777" w:rsidR="001F00BB" w:rsidRPr="00BE0FCB" w:rsidRDefault="001F00BB" w:rsidP="001F00BB">
      <w:pPr>
        <w:spacing w:line="240" w:lineRule="exact"/>
        <w:jc w:val="left"/>
        <w:rPr>
          <w:rFonts w:asciiTheme="minorEastAsia" w:hAnsiTheme="minorEastAsia"/>
          <w:sz w:val="22"/>
        </w:rPr>
      </w:pPr>
    </w:p>
    <w:p w14:paraId="6BBEF2BD"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発注者は、受注者が前項の申出を行わないときは、当該成果物の引渡しを業務委託料の支払いの完了と同時に行うことを請求することができる。この場合において</w:t>
      </w:r>
      <w:r w:rsidR="00C42B27" w:rsidRPr="00BE0FCB">
        <w:rPr>
          <w:rFonts w:asciiTheme="minorEastAsia" w:hAnsiTheme="minorEastAsia"/>
          <w:sz w:val="22"/>
        </w:rPr>
        <w:t>は</w:t>
      </w:r>
      <w:r w:rsidRPr="00BE0FCB">
        <w:rPr>
          <w:rFonts w:asciiTheme="minorEastAsia" w:hAnsiTheme="minorEastAsia"/>
          <w:sz w:val="22"/>
        </w:rPr>
        <w:t>、受注者は、当該請求に直ちに応じなければならない。</w:t>
      </w:r>
    </w:p>
    <w:p w14:paraId="17733539" w14:textId="77777777" w:rsidR="001F00BB" w:rsidRPr="00BE0FCB" w:rsidRDefault="001F00BB" w:rsidP="001F00BB">
      <w:pPr>
        <w:spacing w:line="240" w:lineRule="exact"/>
        <w:jc w:val="left"/>
        <w:rPr>
          <w:rFonts w:asciiTheme="minorEastAsia" w:hAnsiTheme="minorEastAsia"/>
          <w:sz w:val="22"/>
        </w:rPr>
      </w:pPr>
    </w:p>
    <w:p w14:paraId="39CD893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受注者は、業務が第2項の検査に合格しないときは、直ちに修補して発注者</w:t>
      </w:r>
      <w:r w:rsidR="005F2DE6" w:rsidRPr="00BE0FCB">
        <w:rPr>
          <w:rFonts w:asciiTheme="minorEastAsia" w:hAnsiTheme="minorEastAsia"/>
          <w:sz w:val="22"/>
        </w:rPr>
        <w:t>又は検査職員</w:t>
      </w:r>
      <w:r w:rsidRPr="00BE0FCB">
        <w:rPr>
          <w:rFonts w:asciiTheme="minorEastAsia" w:hAnsiTheme="minorEastAsia"/>
          <w:sz w:val="22"/>
        </w:rPr>
        <w:t>の検査を受けなければならない。この場合においては、修補の完了を業務の完了とみなして前各項の規定を準用する。</w:t>
      </w:r>
    </w:p>
    <w:p w14:paraId="1D162E6B" w14:textId="77777777" w:rsidR="001F00BB" w:rsidRPr="00BE0FCB" w:rsidRDefault="001F00BB" w:rsidP="0079375D">
      <w:pPr>
        <w:spacing w:line="240" w:lineRule="exact"/>
        <w:ind w:left="220" w:hangingChars="100" w:hanging="220"/>
        <w:jc w:val="left"/>
        <w:rPr>
          <w:sz w:val="22"/>
        </w:rPr>
      </w:pPr>
    </w:p>
    <w:p w14:paraId="76FF891F" w14:textId="77777777" w:rsidR="001F00BB" w:rsidRPr="00BE0FCB" w:rsidRDefault="001F00BB" w:rsidP="0079375D">
      <w:pPr>
        <w:spacing w:line="240" w:lineRule="exact"/>
        <w:ind w:left="220" w:hangingChars="100" w:hanging="220"/>
        <w:jc w:val="left"/>
        <w:rPr>
          <w:sz w:val="22"/>
        </w:rPr>
      </w:pPr>
    </w:p>
    <w:p w14:paraId="443C6AB0"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（業務委託料の支払い）</w:t>
      </w:r>
    </w:p>
    <w:p w14:paraId="5CD5C8A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第33条　受注者は、前条第2項の検査に合格したときは、業務委託料の支払いを請求する</w:t>
      </w:r>
      <w:r w:rsidRPr="00BE0FCB">
        <w:rPr>
          <w:rFonts w:asciiTheme="minorEastAsia" w:hAnsiTheme="minorEastAsia"/>
          <w:sz w:val="22"/>
        </w:rPr>
        <w:lastRenderedPageBreak/>
        <w:t>ことができる。</w:t>
      </w:r>
    </w:p>
    <w:p w14:paraId="107FFCB9" w14:textId="77777777" w:rsidR="001F00BB" w:rsidRPr="00BE0FCB" w:rsidRDefault="001F00BB" w:rsidP="001F00BB">
      <w:pPr>
        <w:spacing w:line="240" w:lineRule="exact"/>
        <w:jc w:val="left"/>
        <w:rPr>
          <w:rFonts w:asciiTheme="minorEastAsia" w:hAnsiTheme="minorEastAsia"/>
          <w:sz w:val="22"/>
        </w:rPr>
      </w:pPr>
    </w:p>
    <w:p w14:paraId="190F0C5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w:t>
      </w:r>
      <w:r w:rsidR="0019148C" w:rsidRPr="00BE0FCB">
        <w:rPr>
          <w:rFonts w:asciiTheme="minorEastAsia" w:hAnsiTheme="minorEastAsia"/>
          <w:sz w:val="22"/>
        </w:rPr>
        <w:t>の</w:t>
      </w:r>
      <w:r w:rsidRPr="00BE0FCB">
        <w:rPr>
          <w:rFonts w:asciiTheme="minorEastAsia" w:hAnsiTheme="minorEastAsia"/>
          <w:sz w:val="22"/>
        </w:rPr>
        <w:t>規定による請求があったときは、請求を受けた日から30日以内に業務委託料を支払わなければならない。</w:t>
      </w:r>
    </w:p>
    <w:p w14:paraId="7158415C" w14:textId="77777777" w:rsidR="001F00BB" w:rsidRPr="00BE0FCB" w:rsidRDefault="001F00BB" w:rsidP="001F00BB">
      <w:pPr>
        <w:spacing w:line="240" w:lineRule="exact"/>
        <w:jc w:val="left"/>
        <w:rPr>
          <w:rFonts w:asciiTheme="minorEastAsia" w:hAnsiTheme="minorEastAsia"/>
          <w:sz w:val="22"/>
        </w:rPr>
      </w:pPr>
    </w:p>
    <w:p w14:paraId="61D060A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がその責めに帰すべき事由により前条第2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1217E439" w14:textId="77777777" w:rsidR="001F00BB" w:rsidRPr="00BE0FCB" w:rsidRDefault="001F00BB" w:rsidP="0079375D">
      <w:pPr>
        <w:spacing w:line="240" w:lineRule="exact"/>
        <w:ind w:left="220" w:hangingChars="100" w:hanging="220"/>
        <w:jc w:val="left"/>
        <w:rPr>
          <w:sz w:val="22"/>
        </w:rPr>
      </w:pPr>
    </w:p>
    <w:p w14:paraId="399B091E" w14:textId="77777777" w:rsidR="001F00BB" w:rsidRPr="00BE0FCB" w:rsidRDefault="001F00BB" w:rsidP="0079375D">
      <w:pPr>
        <w:spacing w:line="240" w:lineRule="exact"/>
        <w:ind w:left="220" w:hangingChars="100" w:hanging="220"/>
        <w:jc w:val="left"/>
        <w:rPr>
          <w:sz w:val="22"/>
        </w:rPr>
      </w:pPr>
    </w:p>
    <w:p w14:paraId="0BB9966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（引渡し前における成果物の使用）</w:t>
      </w:r>
    </w:p>
    <w:p w14:paraId="69CB7A0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第34条　発注者は、第32条第3項若しくは第4項又は第38条第1項若しくは第2項の規定による引渡し前においても、成果物の全部又は一部を受注者の承諾を得て使用することができる。</w:t>
      </w:r>
    </w:p>
    <w:p w14:paraId="3E1465FC" w14:textId="77777777" w:rsidR="001F00BB" w:rsidRPr="00BE0FCB" w:rsidRDefault="001F00BB" w:rsidP="001F00BB">
      <w:pPr>
        <w:spacing w:line="240" w:lineRule="exact"/>
        <w:jc w:val="left"/>
        <w:rPr>
          <w:rFonts w:asciiTheme="minorEastAsia" w:hAnsiTheme="minorEastAsia"/>
          <w:sz w:val="22"/>
        </w:rPr>
      </w:pPr>
    </w:p>
    <w:p w14:paraId="2F99446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前項の場合においては、発注者は、その使用部分を善良な管理者の注意をもって使用しなければならない。</w:t>
      </w:r>
    </w:p>
    <w:p w14:paraId="25E2AED7" w14:textId="77777777" w:rsidR="001F00BB" w:rsidRPr="00BE0FCB" w:rsidRDefault="001F00BB" w:rsidP="001F00BB">
      <w:pPr>
        <w:spacing w:line="240" w:lineRule="exact"/>
        <w:jc w:val="left"/>
        <w:rPr>
          <w:rFonts w:asciiTheme="minorEastAsia" w:hAnsiTheme="minorEastAsia"/>
          <w:sz w:val="22"/>
        </w:rPr>
      </w:pPr>
    </w:p>
    <w:p w14:paraId="045A2C2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発注者は、第1項の規定により成果物の全部又は一部を使用したことによって受注者に損害を及ぼしたときは、必要な費用を負担しなければならない。</w:t>
      </w:r>
    </w:p>
    <w:p w14:paraId="125C7092" w14:textId="77777777" w:rsidR="001F00BB" w:rsidRPr="00BE0FCB" w:rsidRDefault="001F00BB" w:rsidP="0079375D">
      <w:pPr>
        <w:spacing w:line="240" w:lineRule="exact"/>
        <w:ind w:left="220" w:hangingChars="100" w:hanging="220"/>
        <w:jc w:val="left"/>
        <w:rPr>
          <w:sz w:val="22"/>
        </w:rPr>
      </w:pPr>
    </w:p>
    <w:p w14:paraId="7F573E71" w14:textId="77777777" w:rsidR="001F00BB" w:rsidRPr="00BE0FCB" w:rsidRDefault="001F00BB" w:rsidP="0079375D">
      <w:pPr>
        <w:spacing w:line="240" w:lineRule="exact"/>
        <w:ind w:left="220" w:hangingChars="100" w:hanging="220"/>
        <w:jc w:val="left"/>
        <w:rPr>
          <w:sz w:val="22"/>
        </w:rPr>
      </w:pPr>
    </w:p>
    <w:p w14:paraId="5103781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（前金払）</w:t>
      </w:r>
    </w:p>
    <w:p w14:paraId="0D234B7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第35条　受注者は、保証事業会社と、契約書記載の業務完了の時期を保証期限とする公共工事の前払金保証事業に関する法律第2条第5項に規定する保証契約（以下「保証契約」という。）を締結し、その保証証書を発注者に寄託して、業務委託料の10分の3以内の前払金の支払いを発注者に請求することができる。</w:t>
      </w:r>
    </w:p>
    <w:p w14:paraId="1E1231A1" w14:textId="2BA63DF0" w:rsidR="001F00BB" w:rsidRDefault="001F00BB" w:rsidP="001F00BB">
      <w:pPr>
        <w:spacing w:line="240" w:lineRule="exact"/>
        <w:jc w:val="left"/>
        <w:rPr>
          <w:rFonts w:asciiTheme="minorEastAsia" w:hAnsiTheme="minorEastAsia"/>
          <w:sz w:val="22"/>
        </w:rPr>
      </w:pPr>
    </w:p>
    <w:p w14:paraId="23A2EDE4" w14:textId="57C679EA" w:rsidR="00AE014B" w:rsidRDefault="00AE014B" w:rsidP="00AE014B">
      <w:pPr>
        <w:spacing w:line="240" w:lineRule="exact"/>
        <w:ind w:left="220" w:hangingChars="100" w:hanging="220"/>
        <w:jc w:val="left"/>
        <w:rPr>
          <w:rFonts w:asciiTheme="minorEastAsia" w:hAnsiTheme="minorEastAsia"/>
          <w:sz w:val="22"/>
        </w:rPr>
      </w:pPr>
      <w:r w:rsidRPr="00AE014B">
        <w:rPr>
          <w:rFonts w:asciiTheme="minorEastAsia" w:hAnsiTheme="minorEastAsia" w:hint="eastAsia"/>
          <w:sz w:val="22"/>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090C0516" w14:textId="77777777" w:rsidR="00AE014B" w:rsidRPr="00BE0FCB" w:rsidRDefault="00AE014B" w:rsidP="001F00BB">
      <w:pPr>
        <w:spacing w:line="240" w:lineRule="exact"/>
        <w:jc w:val="left"/>
        <w:rPr>
          <w:rFonts w:asciiTheme="minorEastAsia" w:hAnsiTheme="minorEastAsia" w:hint="eastAsia"/>
          <w:sz w:val="22"/>
        </w:rPr>
      </w:pPr>
    </w:p>
    <w:p w14:paraId="3B069F77" w14:textId="7BF29983" w:rsidR="001F00BB" w:rsidRPr="00BE0FCB" w:rsidRDefault="00AE014B"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1F00BB" w:rsidRPr="00BE0FCB">
        <w:rPr>
          <w:rFonts w:asciiTheme="minorEastAsia" w:hAnsiTheme="minorEastAsia"/>
          <w:sz w:val="22"/>
        </w:rPr>
        <w:t xml:space="preserve">　発注者は、</w:t>
      </w:r>
      <w:r>
        <w:rPr>
          <w:rFonts w:asciiTheme="minorEastAsia" w:hAnsiTheme="minorEastAsia" w:hint="eastAsia"/>
          <w:sz w:val="22"/>
        </w:rPr>
        <w:t>第1</w:t>
      </w:r>
      <w:r w:rsidR="001F00BB" w:rsidRPr="00BE0FCB">
        <w:rPr>
          <w:rFonts w:asciiTheme="minorEastAsia" w:hAnsiTheme="minorEastAsia"/>
          <w:sz w:val="22"/>
        </w:rPr>
        <w:t>項の規定による請求があったときは、請求を受けた日から14日以内に前払金を支払わなければならない。</w:t>
      </w:r>
    </w:p>
    <w:p w14:paraId="082077FE" w14:textId="77777777" w:rsidR="001F00BB" w:rsidRPr="00BE0FCB" w:rsidRDefault="001F00BB" w:rsidP="001F00BB">
      <w:pPr>
        <w:spacing w:line="240" w:lineRule="exact"/>
        <w:jc w:val="left"/>
        <w:rPr>
          <w:rFonts w:asciiTheme="minorEastAsia" w:hAnsiTheme="minorEastAsia"/>
          <w:sz w:val="22"/>
        </w:rPr>
      </w:pPr>
    </w:p>
    <w:p w14:paraId="60A803FE" w14:textId="2131E7CA" w:rsidR="001F00BB" w:rsidRPr="00BE0FCB" w:rsidRDefault="00AE014B"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1F00BB" w:rsidRPr="00BE0FCB">
        <w:rPr>
          <w:rFonts w:asciiTheme="minorEastAsia" w:hAnsiTheme="minorEastAsia"/>
          <w:sz w:val="22"/>
        </w:rPr>
        <w:t xml:space="preserve">　受注者は、業務委託料が著しく増額された場合においては、その増額後の業務委託料の10分の3から受領済みの前払金額を差し引いた額に相当する額の範囲内で前払金の支払いを請求することができる。この場合においては、前項の規定を準用する。</w:t>
      </w:r>
    </w:p>
    <w:p w14:paraId="28AE145F" w14:textId="77777777" w:rsidR="001F00BB" w:rsidRPr="00BE0FCB" w:rsidRDefault="001F00BB" w:rsidP="001F00BB">
      <w:pPr>
        <w:spacing w:line="240" w:lineRule="exact"/>
        <w:jc w:val="left"/>
        <w:rPr>
          <w:rFonts w:asciiTheme="minorEastAsia" w:hAnsiTheme="minorEastAsia"/>
          <w:sz w:val="22"/>
        </w:rPr>
      </w:pPr>
    </w:p>
    <w:p w14:paraId="395045F9" w14:textId="0E231FFD" w:rsidR="001F00BB" w:rsidRPr="00BE0FCB" w:rsidRDefault="00AE014B"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1F00BB" w:rsidRPr="00BE0FCB">
        <w:rPr>
          <w:rFonts w:asciiTheme="minorEastAsia" w:hAnsiTheme="minorEastAsia"/>
          <w:sz w:val="22"/>
        </w:rPr>
        <w:t xml:space="preserve">　受注者は、業務委託料が著しく減額された場合において、受領済みの前払金額が減額後の業務委託料の10分の4を超えるときは、受注者は、業務委託料が減額された日から30日以内に、その超過額を返還しなければならない。ただし、この項の期間内に第37条の2又は第38条の規定による支払いをしようとするときは、発注者は、その支払額の中からその超過額を控除することができる。</w:t>
      </w:r>
    </w:p>
    <w:p w14:paraId="5799238B" w14:textId="77777777" w:rsidR="001F00BB" w:rsidRPr="00BE0FCB" w:rsidRDefault="001F00BB" w:rsidP="001F00BB">
      <w:pPr>
        <w:spacing w:line="240" w:lineRule="exact"/>
        <w:jc w:val="left"/>
        <w:rPr>
          <w:rFonts w:asciiTheme="minorEastAsia" w:hAnsiTheme="minorEastAsia"/>
          <w:sz w:val="22"/>
        </w:rPr>
      </w:pPr>
    </w:p>
    <w:p w14:paraId="28F56D47" w14:textId="6A3776A3" w:rsidR="001F00BB" w:rsidRPr="00BE0FCB" w:rsidRDefault="00AE014B"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1F00BB" w:rsidRPr="00BE0FCB">
        <w:rPr>
          <w:rFonts w:asciiTheme="minorEastAsia" w:hAnsiTheme="minorEastAsia"/>
          <w:sz w:val="22"/>
        </w:rPr>
        <w:t xml:space="preserve">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14日以内に協議が整わない場合には、発注者が定め、受注者に通知する。</w:t>
      </w:r>
    </w:p>
    <w:p w14:paraId="6A6E1834" w14:textId="77777777" w:rsidR="001F00BB" w:rsidRPr="00BE0FCB" w:rsidRDefault="001F00BB" w:rsidP="001F00BB">
      <w:pPr>
        <w:spacing w:line="240" w:lineRule="exact"/>
        <w:jc w:val="left"/>
        <w:rPr>
          <w:rFonts w:asciiTheme="minorEastAsia" w:hAnsiTheme="minorEastAsia"/>
          <w:sz w:val="22"/>
        </w:rPr>
      </w:pPr>
    </w:p>
    <w:p w14:paraId="1CA373CF" w14:textId="57646192" w:rsidR="001F00BB" w:rsidRPr="00BE0FCB" w:rsidRDefault="00AE014B" w:rsidP="008F73EC">
      <w:pPr>
        <w:spacing w:line="240" w:lineRule="exact"/>
        <w:ind w:left="220" w:hangingChars="100" w:hanging="220"/>
        <w:jc w:val="left"/>
        <w:rPr>
          <w:rFonts w:asciiTheme="minorEastAsia" w:hAnsiTheme="minorEastAsia"/>
          <w:sz w:val="22"/>
        </w:rPr>
      </w:pPr>
      <w:r>
        <w:rPr>
          <w:rFonts w:asciiTheme="minorEastAsia" w:hAnsiTheme="minorEastAsia" w:hint="eastAsia"/>
          <w:sz w:val="22"/>
        </w:rPr>
        <w:t>７</w:t>
      </w:r>
      <w:r w:rsidR="001F00BB" w:rsidRPr="00BE0FCB">
        <w:rPr>
          <w:rFonts w:asciiTheme="minorEastAsia" w:hAnsiTheme="minorEastAsia"/>
          <w:sz w:val="22"/>
        </w:rPr>
        <w:t xml:space="preserve">　発注者は、受注者が第</w:t>
      </w:r>
      <w:r>
        <w:rPr>
          <w:rFonts w:asciiTheme="minorEastAsia" w:hAnsiTheme="minorEastAsia" w:hint="eastAsia"/>
          <w:sz w:val="22"/>
        </w:rPr>
        <w:t>5</w:t>
      </w:r>
      <w:r w:rsidR="001F00BB" w:rsidRPr="00BE0FCB">
        <w:rPr>
          <w:rFonts w:asciiTheme="minorEastAsia" w:hAnsiTheme="minorEastAsia"/>
          <w:sz w:val="22"/>
        </w:rPr>
        <w:t>項の期間内に超過額を返還しなかったときは、その未返還額につき、同項の期間を経過した日から返還をする日までの期間について、その日数に応じ、年10.75パーセントの割合で計算した額の遅延利息の支払いを請求することができる。</w:t>
      </w:r>
    </w:p>
    <w:p w14:paraId="459E9BC6" w14:textId="77777777" w:rsidR="001F00BB" w:rsidRPr="00BE0FCB" w:rsidRDefault="001F00BB" w:rsidP="0079375D">
      <w:pPr>
        <w:spacing w:line="240" w:lineRule="exact"/>
        <w:ind w:left="220" w:hangingChars="100" w:hanging="220"/>
        <w:jc w:val="left"/>
        <w:rPr>
          <w:sz w:val="22"/>
        </w:rPr>
      </w:pPr>
    </w:p>
    <w:p w14:paraId="70CAD105" w14:textId="77777777" w:rsidR="001F00BB" w:rsidRPr="00BE0FCB" w:rsidRDefault="001F00BB" w:rsidP="0079375D">
      <w:pPr>
        <w:spacing w:line="240" w:lineRule="exact"/>
        <w:ind w:left="220" w:hangingChars="100" w:hanging="220"/>
        <w:jc w:val="left"/>
        <w:rPr>
          <w:sz w:val="22"/>
        </w:rPr>
      </w:pPr>
    </w:p>
    <w:p w14:paraId="2FC1A1B5"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（保証契約の変更）</w:t>
      </w:r>
    </w:p>
    <w:p w14:paraId="32655E05" w14:textId="4AA8EC21"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第36条　受注者は、前条第</w:t>
      </w:r>
      <w:r w:rsidR="00AE014B">
        <w:rPr>
          <w:rFonts w:asciiTheme="minorEastAsia" w:hAnsiTheme="minorEastAsia" w:hint="eastAsia"/>
          <w:sz w:val="22"/>
        </w:rPr>
        <w:t>4</w:t>
      </w:r>
      <w:r w:rsidRPr="00BE0FCB">
        <w:rPr>
          <w:rFonts w:asciiTheme="minorEastAsia" w:hAnsiTheme="minorEastAsia"/>
          <w:sz w:val="22"/>
        </w:rPr>
        <w:t>項の規定により受領済みの前払金に追加してさらに前払金の支払いを請求する場合には、あらかじめ、保証契約を変更し、変更後の保証証書を発注者</w:t>
      </w:r>
      <w:r w:rsidRPr="00BE0FCB">
        <w:rPr>
          <w:rFonts w:asciiTheme="minorEastAsia" w:hAnsiTheme="minorEastAsia"/>
          <w:sz w:val="22"/>
        </w:rPr>
        <w:lastRenderedPageBreak/>
        <w:t>に寄託しなければならない。</w:t>
      </w:r>
    </w:p>
    <w:p w14:paraId="75D4A14E" w14:textId="77777777" w:rsidR="001F00BB" w:rsidRPr="00BE0FCB" w:rsidRDefault="001F00BB" w:rsidP="001F00BB">
      <w:pPr>
        <w:spacing w:line="240" w:lineRule="exact"/>
        <w:jc w:val="left"/>
        <w:rPr>
          <w:rFonts w:asciiTheme="minorEastAsia" w:hAnsiTheme="minorEastAsia"/>
          <w:sz w:val="22"/>
        </w:rPr>
      </w:pPr>
    </w:p>
    <w:p w14:paraId="793D361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受注者は、前項に定める場合のほか、業務委託料が減額された場合において、保証契約を変更したときは、変更後の保証証書を直ちに発注者に寄託しなければならない。</w:t>
      </w:r>
    </w:p>
    <w:p w14:paraId="3C508A23" w14:textId="77777777" w:rsidR="001F00BB" w:rsidRPr="00BE0FCB" w:rsidRDefault="001F00BB" w:rsidP="001F00BB">
      <w:pPr>
        <w:spacing w:line="240" w:lineRule="exact"/>
        <w:jc w:val="left"/>
        <w:rPr>
          <w:rFonts w:asciiTheme="minorEastAsia" w:hAnsiTheme="minorEastAsia"/>
          <w:sz w:val="22"/>
        </w:rPr>
      </w:pPr>
    </w:p>
    <w:p w14:paraId="78D037B4"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受注者は、前払金額の変更を伴わない履行期間の変更が行われた場合には、発注者に代わりその旨を保証事業会社に直ちに通知するものとする。</w:t>
      </w:r>
    </w:p>
    <w:p w14:paraId="66F5F02C" w14:textId="77777777" w:rsidR="001F00BB" w:rsidRPr="00BE0FCB" w:rsidRDefault="001F00BB" w:rsidP="0079375D">
      <w:pPr>
        <w:spacing w:line="240" w:lineRule="exact"/>
        <w:ind w:left="220" w:hangingChars="100" w:hanging="220"/>
        <w:jc w:val="left"/>
        <w:rPr>
          <w:sz w:val="22"/>
        </w:rPr>
      </w:pPr>
    </w:p>
    <w:p w14:paraId="040BA486" w14:textId="77777777" w:rsidR="001F00BB" w:rsidRPr="00BE0FCB" w:rsidRDefault="001F00BB" w:rsidP="0079375D">
      <w:pPr>
        <w:spacing w:line="240" w:lineRule="exact"/>
        <w:ind w:left="220" w:hangingChars="100" w:hanging="220"/>
        <w:jc w:val="left"/>
        <w:rPr>
          <w:sz w:val="22"/>
        </w:rPr>
      </w:pPr>
    </w:p>
    <w:p w14:paraId="4DB368A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（前払金の使用等）</w:t>
      </w:r>
    </w:p>
    <w:p w14:paraId="76C3469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第37条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14:paraId="3C788405" w14:textId="77777777" w:rsidR="001F00BB" w:rsidRPr="00BE0FCB" w:rsidRDefault="001F00BB" w:rsidP="0079375D">
      <w:pPr>
        <w:spacing w:line="240" w:lineRule="exact"/>
        <w:ind w:left="220" w:hangingChars="100" w:hanging="220"/>
        <w:jc w:val="left"/>
        <w:rPr>
          <w:sz w:val="22"/>
        </w:rPr>
      </w:pPr>
    </w:p>
    <w:p w14:paraId="766D9A3E" w14:textId="77777777" w:rsidR="001F00BB" w:rsidRPr="00BE0FCB" w:rsidRDefault="001F00BB" w:rsidP="0079375D">
      <w:pPr>
        <w:spacing w:line="240" w:lineRule="exact"/>
        <w:ind w:left="220" w:hangingChars="100" w:hanging="220"/>
        <w:jc w:val="left"/>
        <w:rPr>
          <w:sz w:val="22"/>
        </w:rPr>
      </w:pPr>
    </w:p>
    <w:p w14:paraId="65C321F9"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（部分払）</w:t>
      </w:r>
    </w:p>
    <w:p w14:paraId="09FB4B9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第37条の２　受注者は、業務の完了前に、受注者が既に業務を完了した部分（次条の規定により部分引渡しを受けている場合には、当該引渡し部分を除くものとし、以下「既履行部分」という。）に相応する業務委託料相当額の10分の9以内の額について、次項から第7項までに定めるところにより部分払を請求することができる。ただし、この請求は、履行期間中3回を超えることができない。</w:t>
      </w:r>
    </w:p>
    <w:p w14:paraId="088EA1B1" w14:textId="77777777" w:rsidR="001F00BB" w:rsidRPr="00BE0FCB" w:rsidRDefault="001F00BB" w:rsidP="001F00BB">
      <w:pPr>
        <w:spacing w:line="240" w:lineRule="exact"/>
        <w:jc w:val="left"/>
        <w:rPr>
          <w:rFonts w:asciiTheme="minorEastAsia" w:hAnsiTheme="minorEastAsia"/>
          <w:sz w:val="22"/>
        </w:rPr>
      </w:pPr>
    </w:p>
    <w:p w14:paraId="62DDB6A0"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受注者は、部分払を請求しようとするときは、あらかじめ、当該請求に係る既履行部分の確認を発注者に請求しなければならない。</w:t>
      </w:r>
    </w:p>
    <w:p w14:paraId="6EB40239" w14:textId="77777777" w:rsidR="001F00BB" w:rsidRPr="00BE0FCB" w:rsidRDefault="001F00BB" w:rsidP="001F00BB">
      <w:pPr>
        <w:spacing w:line="240" w:lineRule="exact"/>
        <w:jc w:val="left"/>
        <w:rPr>
          <w:rFonts w:asciiTheme="minorEastAsia" w:hAnsiTheme="minorEastAsia"/>
          <w:sz w:val="22"/>
        </w:rPr>
      </w:pPr>
    </w:p>
    <w:p w14:paraId="0AC6265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前項の場合において、当該請求を受けた日から10日以内に、受注者の立会いの上、設計図書に定めるところにより、同項の確認をするための検査を行い、当該確認の結果を受注者に通知しなければならない。</w:t>
      </w:r>
    </w:p>
    <w:p w14:paraId="6EB9A527" w14:textId="77777777" w:rsidR="001F00BB" w:rsidRPr="00BE0FCB" w:rsidRDefault="001F00BB" w:rsidP="001F00BB">
      <w:pPr>
        <w:spacing w:line="240" w:lineRule="exact"/>
        <w:jc w:val="left"/>
        <w:rPr>
          <w:rFonts w:asciiTheme="minorEastAsia" w:hAnsiTheme="minorEastAsia"/>
          <w:sz w:val="22"/>
        </w:rPr>
      </w:pPr>
    </w:p>
    <w:p w14:paraId="6301C94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４　前項の場合において、検査に直接要する費用は、受注者の負担とする。</w:t>
      </w:r>
    </w:p>
    <w:p w14:paraId="56943376" w14:textId="77777777" w:rsidR="001F00BB" w:rsidRPr="00BE0FCB" w:rsidRDefault="001F00BB" w:rsidP="001F00BB">
      <w:pPr>
        <w:spacing w:line="240" w:lineRule="exact"/>
        <w:jc w:val="left"/>
        <w:rPr>
          <w:rFonts w:asciiTheme="minorEastAsia" w:hAnsiTheme="minorEastAsia"/>
          <w:sz w:val="22"/>
        </w:rPr>
      </w:pPr>
    </w:p>
    <w:p w14:paraId="0E87215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部分払金の額は、次の式により算定する。この場合において、第1項の業務委託料相当額は、発注者と受注者とが協議して定める。ただし、発注者が第3項の通知にあわせて第1項の業務委託料相当額の協議を申し出た日から10日以内に協議が整わない場合には、発注者が定め、受注者に通知する。</w:t>
      </w:r>
    </w:p>
    <w:p w14:paraId="7115E608" w14:textId="77777777" w:rsidR="001F00BB" w:rsidRPr="00BE0FCB" w:rsidRDefault="001F00BB" w:rsidP="008F73EC">
      <w:pPr>
        <w:spacing w:line="240" w:lineRule="exact"/>
        <w:ind w:firstLineChars="200" w:firstLine="440"/>
        <w:jc w:val="left"/>
        <w:rPr>
          <w:rFonts w:asciiTheme="minorEastAsia" w:hAnsiTheme="minorEastAsia"/>
          <w:sz w:val="22"/>
        </w:rPr>
      </w:pPr>
      <w:r w:rsidRPr="00BE0FCB">
        <w:rPr>
          <w:rFonts w:asciiTheme="minorEastAsia" w:hAnsiTheme="minorEastAsia"/>
          <w:sz w:val="22"/>
        </w:rPr>
        <w:t xml:space="preserve">部分払金の額 </w:t>
      </w:r>
      <w:r w:rsidRPr="00BE0FCB">
        <w:rPr>
          <w:rFonts w:asciiTheme="minorEastAsia" w:hAnsiTheme="minorEastAsia" w:cs="ＭＳ 明朝" w:hint="eastAsia"/>
          <w:sz w:val="22"/>
        </w:rPr>
        <w:t>≦</w:t>
      </w:r>
      <w:r w:rsidRPr="00BE0FCB">
        <w:rPr>
          <w:rFonts w:asciiTheme="minorEastAsia" w:hAnsiTheme="minorEastAsia"/>
          <w:sz w:val="22"/>
        </w:rPr>
        <w:t xml:space="preserve"> 第1項の業務委託料相当額×（9／10－前払金額／業務委託料）</w:t>
      </w:r>
    </w:p>
    <w:p w14:paraId="7026B74A" w14:textId="77777777" w:rsidR="001F00BB" w:rsidRPr="00BE0FCB" w:rsidRDefault="001F00BB" w:rsidP="001F00BB">
      <w:pPr>
        <w:spacing w:line="240" w:lineRule="exact"/>
        <w:jc w:val="left"/>
        <w:rPr>
          <w:rFonts w:asciiTheme="minorEastAsia" w:hAnsiTheme="minorEastAsia"/>
          <w:sz w:val="22"/>
        </w:rPr>
      </w:pPr>
    </w:p>
    <w:p w14:paraId="185291C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６　受注者は、第3項の規定による確認があったときは、前項の規定により算定された額の部分払を請求することができる。この場合においては、発注者は、当該請求を受けた日から14日以内に部分払金を支払わなければならない。</w:t>
      </w:r>
    </w:p>
    <w:p w14:paraId="32AFA842" w14:textId="77777777" w:rsidR="001F00BB" w:rsidRPr="00BE0FCB" w:rsidRDefault="001F00BB" w:rsidP="001F00BB">
      <w:pPr>
        <w:spacing w:line="240" w:lineRule="exact"/>
        <w:jc w:val="left"/>
        <w:rPr>
          <w:rFonts w:asciiTheme="minorEastAsia" w:hAnsiTheme="minorEastAsia"/>
          <w:sz w:val="22"/>
        </w:rPr>
      </w:pPr>
    </w:p>
    <w:p w14:paraId="17D6B675" w14:textId="77777777" w:rsidR="001F00BB" w:rsidRPr="00BE0FCB" w:rsidRDefault="001F00BB" w:rsidP="001F00BB">
      <w:pPr>
        <w:spacing w:line="240" w:lineRule="exact"/>
        <w:ind w:left="220" w:hangingChars="100" w:hanging="220"/>
        <w:jc w:val="left"/>
        <w:rPr>
          <w:sz w:val="22"/>
        </w:rPr>
      </w:pPr>
      <w:r w:rsidRPr="00BE0FCB">
        <w:rPr>
          <w:rFonts w:asciiTheme="minorEastAsia" w:hAnsiTheme="minorEastAsia"/>
          <w:sz w:val="22"/>
        </w:rPr>
        <w:t>７　前項の規定により部分払金の支払いがあった後、再度部分払の請求をする場合においては、第1項及び第5項中「業務委託料相当額」とあるのは「業務委託料相当額から既に部分払の対象となった業務委託料相当額を控除した額」とするものとする。</w:t>
      </w:r>
    </w:p>
    <w:p w14:paraId="23226F1D" w14:textId="77777777" w:rsidR="001F00BB" w:rsidRPr="00BE0FCB" w:rsidRDefault="001F00BB" w:rsidP="0079375D">
      <w:pPr>
        <w:spacing w:line="240" w:lineRule="exact"/>
        <w:ind w:left="220" w:hangingChars="100" w:hanging="220"/>
        <w:jc w:val="left"/>
        <w:rPr>
          <w:sz w:val="22"/>
        </w:rPr>
      </w:pPr>
    </w:p>
    <w:p w14:paraId="7B0D5F62" w14:textId="77777777" w:rsidR="001F00BB" w:rsidRPr="00BE0FCB" w:rsidRDefault="001F00BB" w:rsidP="0079375D">
      <w:pPr>
        <w:spacing w:line="240" w:lineRule="exact"/>
        <w:ind w:left="220" w:hangingChars="100" w:hanging="220"/>
        <w:jc w:val="left"/>
        <w:rPr>
          <w:sz w:val="22"/>
        </w:rPr>
      </w:pPr>
    </w:p>
    <w:p w14:paraId="4B11271D"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（部分引渡し）</w:t>
      </w:r>
    </w:p>
    <w:p w14:paraId="6C166EC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第38条　成果物について、発注者が設計図書において業務の完了に先だって引渡しを受けるべきことを指定した部分（以下「指定部分」という。）がある場合において、当該指定部分の業務が完了したときについては、第32条中「業務」とあるのは「指定部分に係る業務」と、「成果物」とあるのは「指定部分に係る成果物」と、同条第4項及び第33条中「業務委託料」とあるのは「部分引渡しに係る業務委託料」と読み替えて、これらの規定を準用する。</w:t>
      </w:r>
    </w:p>
    <w:p w14:paraId="33A3DF8B" w14:textId="77777777" w:rsidR="001F00BB" w:rsidRPr="00BE0FCB" w:rsidRDefault="001F00BB" w:rsidP="001F00BB">
      <w:pPr>
        <w:spacing w:line="240" w:lineRule="exact"/>
        <w:jc w:val="left"/>
        <w:rPr>
          <w:rFonts w:asciiTheme="minorEastAsia" w:hAnsiTheme="minorEastAsia"/>
          <w:sz w:val="22"/>
        </w:rPr>
      </w:pPr>
    </w:p>
    <w:p w14:paraId="30C3B40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に規定する場合のほか、成果物の一部分が完了し、かつ、可分なものであるときは、発注者は、当該部分について、受注者の承諾を得て引渡しを受けることができる。この場合において、第32条中「業務」とあるのは「引渡部分に係る業務」と、「成果物」とあるのは「引渡部分に係る成果物」と、同条第4項及び第33条中「業務委託料」とあるのは「部分引渡しに係る業務委託料」と読み替えて、これらの規定を準用する。</w:t>
      </w:r>
    </w:p>
    <w:p w14:paraId="5EDE7D42" w14:textId="77777777" w:rsidR="001F00BB" w:rsidRPr="00BE0FCB" w:rsidRDefault="001F00BB" w:rsidP="001F00BB">
      <w:pPr>
        <w:spacing w:line="240" w:lineRule="exact"/>
        <w:jc w:val="left"/>
        <w:rPr>
          <w:rFonts w:asciiTheme="minorEastAsia" w:hAnsiTheme="minorEastAsia"/>
          <w:sz w:val="22"/>
        </w:rPr>
      </w:pPr>
    </w:p>
    <w:p w14:paraId="18782B7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lastRenderedPageBreak/>
        <w:t>３　前2項の規定により準用される第33条第1項の規定により受注者が請求することができる部分引渡しに係る業務委託料は、次の各号に掲げる式により算定する。この場合において、第1号中「指定部分に相応する業務委託料」及び第2号中「引渡部分に相応する業務委託料」は、発注者と受注者とが協議して定める。ただし、発注者が前2項において準用する</w:t>
      </w:r>
      <w:r w:rsidRPr="00BE0FCB">
        <w:rPr>
          <w:rFonts w:asciiTheme="minorEastAsia" w:hAnsiTheme="minorEastAsia" w:hint="eastAsia"/>
          <w:sz w:val="22"/>
        </w:rPr>
        <w:t>第33条第1項の規定による請求を受けた日</w:t>
      </w:r>
      <w:r w:rsidRPr="00BE0FCB">
        <w:rPr>
          <w:rFonts w:asciiTheme="minorEastAsia" w:hAnsiTheme="minorEastAsia"/>
          <w:sz w:val="22"/>
        </w:rPr>
        <w:t>から14日以内に協議が整わない場合には、発注者が定め、受注者に通知する。</w:t>
      </w:r>
    </w:p>
    <w:p w14:paraId="55282994"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（１）第1項に規定する部分引渡しに係る業務委託料</w:t>
      </w:r>
    </w:p>
    <w:p w14:paraId="00CFF93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指定部分に相応する業務委託料×（1－前払金の額／業務委託料）</w:t>
      </w:r>
    </w:p>
    <w:p w14:paraId="4597B24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（２）第2項に規定する部分引渡しに係る業務委託料</w:t>
      </w:r>
    </w:p>
    <w:p w14:paraId="679E3F34" w14:textId="77777777" w:rsidR="001F00BB" w:rsidRPr="00BE0FCB" w:rsidRDefault="001F00BB" w:rsidP="008F73EC">
      <w:pPr>
        <w:spacing w:line="240" w:lineRule="exact"/>
        <w:ind w:firstLineChars="400" w:firstLine="880"/>
        <w:jc w:val="left"/>
        <w:rPr>
          <w:rFonts w:asciiTheme="minorEastAsia" w:hAnsiTheme="minorEastAsia"/>
          <w:sz w:val="22"/>
        </w:rPr>
      </w:pPr>
      <w:r w:rsidRPr="00BE0FCB">
        <w:rPr>
          <w:rFonts w:asciiTheme="minorEastAsia" w:hAnsiTheme="minorEastAsia"/>
          <w:sz w:val="22"/>
        </w:rPr>
        <w:t>引渡部分に相応する業務委託料×（1－前払金の額／業務委託料）</w:t>
      </w:r>
    </w:p>
    <w:p w14:paraId="3CEBA028" w14:textId="77777777" w:rsidR="001F00BB" w:rsidRPr="00BE0FCB" w:rsidRDefault="001F00BB" w:rsidP="0079375D">
      <w:pPr>
        <w:spacing w:line="240" w:lineRule="exact"/>
        <w:ind w:left="220" w:hangingChars="100" w:hanging="220"/>
        <w:jc w:val="left"/>
        <w:rPr>
          <w:sz w:val="22"/>
        </w:rPr>
      </w:pPr>
    </w:p>
    <w:p w14:paraId="366BF872" w14:textId="77777777" w:rsidR="001F00BB" w:rsidRPr="00BE0FCB" w:rsidRDefault="001F00BB" w:rsidP="0079375D">
      <w:pPr>
        <w:spacing w:line="240" w:lineRule="exact"/>
        <w:ind w:left="220" w:hangingChars="100" w:hanging="220"/>
        <w:jc w:val="left"/>
        <w:rPr>
          <w:sz w:val="22"/>
        </w:rPr>
      </w:pPr>
    </w:p>
    <w:p w14:paraId="6727060D"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（債務負担行為に係る契約の特則）</w:t>
      </w:r>
    </w:p>
    <w:p w14:paraId="5F201C5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第38条の２　債務負担行為に係る契約において、各会計年度における業務委託料の支払いの限度額（以下「支払限度額」という。）は、次のとおりとする。</w:t>
      </w:r>
    </w:p>
    <w:p w14:paraId="6DEC9DA8"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年度　　　　　　　　円</w:t>
      </w:r>
    </w:p>
    <w:p w14:paraId="296924A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年度　　　　　　　　円</w:t>
      </w:r>
    </w:p>
    <w:p w14:paraId="41AEEBDC"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年度　　　　　　　　円</w:t>
      </w:r>
    </w:p>
    <w:p w14:paraId="6E9B39AD" w14:textId="77777777" w:rsidR="001F00BB" w:rsidRPr="00BE0FCB" w:rsidRDefault="001F00BB" w:rsidP="001F00BB">
      <w:pPr>
        <w:spacing w:line="240" w:lineRule="exact"/>
        <w:jc w:val="left"/>
        <w:rPr>
          <w:rFonts w:asciiTheme="minorEastAsia" w:hAnsiTheme="minorEastAsia"/>
          <w:sz w:val="22"/>
        </w:rPr>
      </w:pPr>
    </w:p>
    <w:p w14:paraId="54008B1F"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２　支払限度額に対応する各会計年度の履行高予定額は、次のとおりである。</w:t>
      </w:r>
    </w:p>
    <w:p w14:paraId="33E6060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年度　　　　　　　　円</w:t>
      </w:r>
    </w:p>
    <w:p w14:paraId="1A82AF69"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年度　　　　　　　　円</w:t>
      </w:r>
    </w:p>
    <w:p w14:paraId="229019B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年度　　　　　　　　円</w:t>
      </w:r>
    </w:p>
    <w:p w14:paraId="0D36B79B" w14:textId="77777777" w:rsidR="001F00BB" w:rsidRPr="00BE0FCB" w:rsidRDefault="001F00BB" w:rsidP="001F00BB">
      <w:pPr>
        <w:spacing w:line="240" w:lineRule="exact"/>
        <w:jc w:val="left"/>
        <w:rPr>
          <w:rFonts w:asciiTheme="minorEastAsia" w:hAnsiTheme="minorEastAsia"/>
          <w:sz w:val="22"/>
        </w:rPr>
      </w:pPr>
    </w:p>
    <w:p w14:paraId="072E650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発注者は、予算上の都合その他の必要があるときは、第1項の支払限度額及び前項の履行高予定額を変更することができる。</w:t>
      </w:r>
    </w:p>
    <w:p w14:paraId="19E6FF29" w14:textId="77777777" w:rsidR="001F00BB" w:rsidRPr="00BE0FCB" w:rsidRDefault="001F00BB" w:rsidP="0079375D">
      <w:pPr>
        <w:spacing w:line="240" w:lineRule="exact"/>
        <w:ind w:left="220" w:hangingChars="100" w:hanging="220"/>
        <w:jc w:val="left"/>
        <w:rPr>
          <w:sz w:val="22"/>
        </w:rPr>
      </w:pPr>
    </w:p>
    <w:p w14:paraId="4DD78928" w14:textId="77777777" w:rsidR="001F00BB" w:rsidRPr="00BE0FCB" w:rsidRDefault="001F00BB" w:rsidP="0079375D">
      <w:pPr>
        <w:spacing w:line="240" w:lineRule="exact"/>
        <w:ind w:left="220" w:hangingChars="100" w:hanging="220"/>
        <w:jc w:val="left"/>
        <w:rPr>
          <w:sz w:val="22"/>
        </w:rPr>
      </w:pPr>
    </w:p>
    <w:p w14:paraId="60B5A56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（債務負担行為に係る契約の前金払の特則）</w:t>
      </w:r>
    </w:p>
    <w:p w14:paraId="3396A95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第38条の３　債務負担行為に係る契約の前金払については、第35条中「契約書記載の業務完了の時期」とあるのは「契約書記載の業務完了の時期（最終の会計年度以外の会計年度にあっては、各会計年度末）」と、同条及び第36条中「業務委託料」とあるのは「当該会計年度の履行高予定額（前会計年度末における第37条の2第1項の業務委託料相当額（以下この条及び次条において「前会計年度末業務委託料相当額」という。）が前会計年度までの履行高予定額を超えた場合において、当該会計年度の当初に部分払をしたときは、当該超過額を控除した額）」とする。ただし、この契約を締結した会計年度（以下「契約会計年度」という。）以外の会計年度においては、受注者は、予算の執行が可能となる時期以前に前払金の支払いを請求することはできない。</w:t>
      </w:r>
    </w:p>
    <w:p w14:paraId="35EB81C4" w14:textId="77777777" w:rsidR="001F00BB" w:rsidRPr="00BE0FCB" w:rsidRDefault="001F00BB" w:rsidP="001F00BB">
      <w:pPr>
        <w:spacing w:line="240" w:lineRule="exact"/>
        <w:jc w:val="left"/>
        <w:rPr>
          <w:rFonts w:asciiTheme="minorEastAsia" w:hAnsiTheme="minorEastAsia"/>
          <w:sz w:val="22"/>
        </w:rPr>
      </w:pPr>
    </w:p>
    <w:p w14:paraId="26DE0C2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場合において、契約会計年度について前払金を支払わない旨が設計図書に定められているときには、同項の規定による読替え後の第35条第1項の規定にかかわらず、受注者は、契約会計年度について前払金の支払いを請求することができない。</w:t>
      </w:r>
    </w:p>
    <w:p w14:paraId="2F8506BE" w14:textId="77777777" w:rsidR="001F00BB" w:rsidRPr="00BE0FCB" w:rsidRDefault="001F00BB" w:rsidP="001F00BB">
      <w:pPr>
        <w:spacing w:line="240" w:lineRule="exact"/>
        <w:jc w:val="left"/>
        <w:rPr>
          <w:rFonts w:asciiTheme="minorEastAsia" w:hAnsiTheme="minorEastAsia"/>
          <w:sz w:val="22"/>
        </w:rPr>
      </w:pPr>
    </w:p>
    <w:p w14:paraId="1D6060F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第1項の場合において、契約会計年度に翌会計年度分の前払金を含めて支払う旨が設計図書に定められているときには、同項の規定による読替え後の第35条第1項の規定にかかわらず、受注者は、契約会計年度に翌会計年度に支払うべき前払金相当分（　　　　　円以内）を含めて前払金の支払いを請求することができる。</w:t>
      </w:r>
    </w:p>
    <w:p w14:paraId="1573E70E" w14:textId="77777777" w:rsidR="001F00BB" w:rsidRPr="00BE0FCB" w:rsidRDefault="001F00BB" w:rsidP="001F00BB">
      <w:pPr>
        <w:spacing w:line="240" w:lineRule="exact"/>
        <w:jc w:val="left"/>
        <w:rPr>
          <w:rFonts w:asciiTheme="minorEastAsia" w:hAnsiTheme="minorEastAsia"/>
          <w:sz w:val="22"/>
        </w:rPr>
      </w:pPr>
    </w:p>
    <w:p w14:paraId="1A73ADF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第1項の場合において、前会計年度末業務委託料相当額が前会計年度までの履行高予定額に達しないときには、同項の規定による読替え後の第35条第1項の規定にかかわらず、受注者は、業務委託料相当額が前会計年度までの履行高予定額に達するまで当該会計年度の前払金の支払いを請求することができない。</w:t>
      </w:r>
    </w:p>
    <w:p w14:paraId="62E5F189" w14:textId="77777777" w:rsidR="001F00BB" w:rsidRPr="00BE0FCB" w:rsidRDefault="001F00BB" w:rsidP="001F00BB">
      <w:pPr>
        <w:spacing w:line="240" w:lineRule="exact"/>
        <w:jc w:val="left"/>
        <w:rPr>
          <w:rFonts w:asciiTheme="minorEastAsia" w:hAnsiTheme="minorEastAsia"/>
          <w:sz w:val="22"/>
        </w:rPr>
      </w:pPr>
    </w:p>
    <w:p w14:paraId="2A700AEF"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第1項の場合において、前会計年度末業務委託料相当額が前会計年度までの履行高予定額に達しないときには、その額が当該履行高予定額に達するまで前払金の保証期限を延長するものとする。この場合においては、第36条第3項の規定を準用する。</w:t>
      </w:r>
    </w:p>
    <w:p w14:paraId="27603776" w14:textId="77777777" w:rsidR="001F00BB" w:rsidRPr="00BE0FCB" w:rsidRDefault="001F00BB" w:rsidP="0079375D">
      <w:pPr>
        <w:spacing w:line="240" w:lineRule="exact"/>
        <w:ind w:left="220" w:hangingChars="100" w:hanging="220"/>
        <w:jc w:val="left"/>
        <w:rPr>
          <w:sz w:val="22"/>
        </w:rPr>
      </w:pPr>
    </w:p>
    <w:p w14:paraId="313C6C08" w14:textId="77777777" w:rsidR="001F00BB" w:rsidRPr="00BE0FCB" w:rsidRDefault="001F00BB" w:rsidP="0079375D">
      <w:pPr>
        <w:spacing w:line="240" w:lineRule="exact"/>
        <w:ind w:left="220" w:hangingChars="100" w:hanging="220"/>
        <w:jc w:val="left"/>
        <w:rPr>
          <w:sz w:val="22"/>
        </w:rPr>
      </w:pPr>
    </w:p>
    <w:p w14:paraId="7609314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（債務負担行為に係る契約の部分払の特則）</w:t>
      </w:r>
    </w:p>
    <w:p w14:paraId="59B4E18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第38条の４　債務負担行為に係る契約において、前会計年度末業務委託料相当額が前会計</w:t>
      </w:r>
      <w:r w:rsidRPr="00BE0FCB">
        <w:rPr>
          <w:rFonts w:asciiTheme="minorEastAsia" w:hAnsiTheme="minorEastAsia"/>
          <w:sz w:val="22"/>
        </w:rPr>
        <w:lastRenderedPageBreak/>
        <w:t>年度までの履行高予定額を超えた場合においては、受注者は、当該会計年度の当初に当該超過額（以下「履行高超過額」という。）について部分払を請求することができる。ただし、契約会計年度以外の会計年度においては、受注者は、予算の執行が可能となる時期以前に部分払の支払いを請求することはできない。</w:t>
      </w:r>
    </w:p>
    <w:p w14:paraId="0B3D3624" w14:textId="77777777" w:rsidR="001F00BB" w:rsidRPr="00BE0FCB" w:rsidRDefault="001F00BB" w:rsidP="001F00BB">
      <w:pPr>
        <w:spacing w:line="240" w:lineRule="exact"/>
        <w:jc w:val="left"/>
        <w:rPr>
          <w:rFonts w:asciiTheme="minorEastAsia" w:hAnsiTheme="minorEastAsia"/>
          <w:sz w:val="22"/>
        </w:rPr>
      </w:pPr>
    </w:p>
    <w:p w14:paraId="4652AFB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この契約において、前払金の支払いを受けている場合の部分払金の額については、第37条の2第5項及び第</w:t>
      </w:r>
      <w:r w:rsidR="00EE6B4B" w:rsidRPr="00BE0FCB">
        <w:rPr>
          <w:rFonts w:asciiTheme="minorEastAsia" w:hAnsiTheme="minorEastAsia"/>
          <w:sz w:val="22"/>
        </w:rPr>
        <w:t>7</w:t>
      </w:r>
      <w:r w:rsidRPr="00BE0FCB">
        <w:rPr>
          <w:rFonts w:asciiTheme="minorEastAsia" w:hAnsiTheme="minorEastAsia"/>
          <w:sz w:val="22"/>
        </w:rPr>
        <w:t>項の規定にかかわらず、次の式により算定する。</w:t>
      </w:r>
    </w:p>
    <w:p w14:paraId="6D2CA306" w14:textId="77777777" w:rsidR="001F00BB" w:rsidRPr="00BE0FCB" w:rsidRDefault="001F00BB" w:rsidP="008F73EC">
      <w:pPr>
        <w:spacing w:line="240" w:lineRule="exact"/>
        <w:ind w:leftChars="200" w:left="420" w:firstLineChars="100" w:firstLine="220"/>
        <w:jc w:val="left"/>
        <w:rPr>
          <w:rFonts w:asciiTheme="minorEastAsia" w:hAnsiTheme="minorEastAsia"/>
          <w:sz w:val="22"/>
        </w:rPr>
      </w:pPr>
      <w:r w:rsidRPr="00BE0FCB">
        <w:rPr>
          <w:rFonts w:asciiTheme="minorEastAsia" w:hAnsiTheme="minorEastAsia"/>
          <w:sz w:val="22"/>
        </w:rPr>
        <w:t xml:space="preserve">部分払金の額 </w:t>
      </w:r>
      <w:r w:rsidRPr="00BE0FCB">
        <w:rPr>
          <w:rFonts w:asciiTheme="minorEastAsia" w:hAnsiTheme="minorEastAsia" w:cs="ＭＳ 明朝" w:hint="eastAsia"/>
          <w:sz w:val="22"/>
        </w:rPr>
        <w:t>≦</w:t>
      </w:r>
      <w:r w:rsidRPr="00BE0FCB">
        <w:rPr>
          <w:rFonts w:asciiTheme="minorEastAsia" w:hAnsiTheme="minorEastAsia"/>
          <w:sz w:val="22"/>
        </w:rPr>
        <w:t xml:space="preserve"> 業務委託料相当額×9／10－（前会計年度までの支払金額＋当該会計年度の部分払金額）－｛業務委託料相当額－（前会計年度までの履行高予定額＋履行高超過額）｝×当該会計年度前払金額／当該会計年度の履行高予定額</w:t>
      </w:r>
    </w:p>
    <w:p w14:paraId="64771450" w14:textId="77777777" w:rsidR="001F00BB" w:rsidRPr="00BE0FCB" w:rsidRDefault="001F00BB" w:rsidP="001F00BB">
      <w:pPr>
        <w:spacing w:line="240" w:lineRule="exact"/>
        <w:jc w:val="left"/>
        <w:rPr>
          <w:rFonts w:asciiTheme="minorEastAsia" w:hAnsiTheme="minorEastAsia"/>
          <w:sz w:val="22"/>
        </w:rPr>
      </w:pPr>
    </w:p>
    <w:p w14:paraId="47533A1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３　各会計年度において、部分払を請求できる回数は、次のとおりとする。</w:t>
      </w:r>
    </w:p>
    <w:p w14:paraId="5EE7ABCA" w14:textId="77777777" w:rsidR="001F00BB" w:rsidRPr="00BE0FCB" w:rsidRDefault="001F00BB" w:rsidP="001F00BB">
      <w:pPr>
        <w:spacing w:line="240" w:lineRule="exact"/>
        <w:ind w:firstLineChars="600" w:firstLine="1320"/>
        <w:jc w:val="left"/>
        <w:rPr>
          <w:rFonts w:asciiTheme="minorEastAsia" w:hAnsiTheme="minorEastAsia"/>
          <w:sz w:val="22"/>
        </w:rPr>
      </w:pPr>
      <w:r w:rsidRPr="00BE0FCB">
        <w:rPr>
          <w:rFonts w:asciiTheme="minorEastAsia" w:hAnsiTheme="minorEastAsia"/>
          <w:sz w:val="22"/>
        </w:rPr>
        <w:t>年度　　　回</w:t>
      </w:r>
    </w:p>
    <w:p w14:paraId="78B649C2" w14:textId="77777777" w:rsidR="001F00BB" w:rsidRPr="00BE0FCB" w:rsidRDefault="001F00BB" w:rsidP="001F00BB">
      <w:pPr>
        <w:spacing w:line="240" w:lineRule="exact"/>
        <w:ind w:firstLineChars="600" w:firstLine="1320"/>
        <w:jc w:val="left"/>
        <w:rPr>
          <w:rFonts w:asciiTheme="minorEastAsia" w:hAnsiTheme="minorEastAsia"/>
          <w:sz w:val="22"/>
        </w:rPr>
      </w:pPr>
      <w:r w:rsidRPr="00BE0FCB">
        <w:rPr>
          <w:rFonts w:asciiTheme="minorEastAsia" w:hAnsiTheme="minorEastAsia"/>
          <w:sz w:val="22"/>
        </w:rPr>
        <w:t>年度　　　回</w:t>
      </w:r>
    </w:p>
    <w:p w14:paraId="04388E77" w14:textId="77777777" w:rsidR="001F00BB" w:rsidRPr="00BE0FCB" w:rsidRDefault="001F00BB" w:rsidP="001F00BB">
      <w:pPr>
        <w:spacing w:line="240" w:lineRule="exact"/>
        <w:ind w:firstLineChars="600" w:firstLine="1320"/>
        <w:jc w:val="left"/>
        <w:rPr>
          <w:rFonts w:asciiTheme="minorEastAsia" w:hAnsiTheme="minorEastAsia"/>
          <w:sz w:val="22"/>
        </w:rPr>
      </w:pPr>
      <w:r w:rsidRPr="00BE0FCB">
        <w:rPr>
          <w:rFonts w:asciiTheme="minorEastAsia" w:hAnsiTheme="minorEastAsia"/>
          <w:sz w:val="22"/>
        </w:rPr>
        <w:t>年度　　　回</w:t>
      </w:r>
    </w:p>
    <w:p w14:paraId="08BE2FCB" w14:textId="77777777" w:rsidR="001F00BB" w:rsidRPr="00BE0FCB" w:rsidRDefault="001F00BB" w:rsidP="0079375D">
      <w:pPr>
        <w:spacing w:line="240" w:lineRule="exact"/>
        <w:ind w:left="220" w:hangingChars="100" w:hanging="220"/>
        <w:jc w:val="left"/>
        <w:rPr>
          <w:sz w:val="22"/>
        </w:rPr>
      </w:pPr>
    </w:p>
    <w:p w14:paraId="033C39F2" w14:textId="77777777" w:rsidR="001F00BB" w:rsidRPr="00BE0FCB" w:rsidRDefault="001F00BB" w:rsidP="0079375D">
      <w:pPr>
        <w:spacing w:line="240" w:lineRule="exact"/>
        <w:ind w:left="220" w:hangingChars="100" w:hanging="220"/>
        <w:jc w:val="left"/>
        <w:rPr>
          <w:sz w:val="22"/>
        </w:rPr>
      </w:pPr>
    </w:p>
    <w:p w14:paraId="3887990F"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（第三者による代理受領）</w:t>
      </w:r>
    </w:p>
    <w:p w14:paraId="4507AB5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第39条　受注者は、発注者の承諾を得て業務委託料の全部又は一部の受領につき、第三者を代理人とすることができる。</w:t>
      </w:r>
    </w:p>
    <w:p w14:paraId="52461A9A" w14:textId="77777777" w:rsidR="001F00BB" w:rsidRPr="00BE0FCB" w:rsidRDefault="001F00BB" w:rsidP="001F00BB">
      <w:pPr>
        <w:spacing w:line="240" w:lineRule="exact"/>
        <w:jc w:val="left"/>
        <w:rPr>
          <w:rFonts w:asciiTheme="minorEastAsia" w:hAnsiTheme="minorEastAsia"/>
          <w:sz w:val="22"/>
        </w:rPr>
      </w:pPr>
    </w:p>
    <w:p w14:paraId="66775D89" w14:textId="77777777" w:rsidR="001F00BB" w:rsidRPr="00BE0FCB" w:rsidRDefault="001F00BB" w:rsidP="001F00BB">
      <w:pPr>
        <w:spacing w:line="240" w:lineRule="exact"/>
        <w:ind w:left="220" w:hangingChars="100" w:hanging="220"/>
        <w:jc w:val="left"/>
        <w:rPr>
          <w:sz w:val="22"/>
        </w:rPr>
      </w:pPr>
      <w:r w:rsidRPr="00BE0FCB">
        <w:rPr>
          <w:rFonts w:asciiTheme="minorEastAsia" w:hAnsiTheme="minorEastAsia"/>
          <w:sz w:val="22"/>
        </w:rPr>
        <w:t>２　発注者は、前項の規定により受注者が第三者を代理人とした場合において、受注者の提出する支払請求書に当該第三者が受注者の代理人である旨の明記がなされているときは、当該第三者に対して第33条（第38条において準用する場合を含む。）又は第37条の2の規定に基づく支払いをしなければならない。</w:t>
      </w:r>
    </w:p>
    <w:p w14:paraId="0C4C3793" w14:textId="77777777" w:rsidR="001F00BB" w:rsidRPr="00BE0FCB" w:rsidRDefault="001F00BB" w:rsidP="0079375D">
      <w:pPr>
        <w:spacing w:line="240" w:lineRule="exact"/>
        <w:ind w:left="220" w:hangingChars="100" w:hanging="220"/>
        <w:jc w:val="left"/>
        <w:rPr>
          <w:sz w:val="22"/>
        </w:rPr>
      </w:pPr>
    </w:p>
    <w:p w14:paraId="62FCBDF8" w14:textId="77777777" w:rsidR="001F00BB" w:rsidRPr="00BE0FCB" w:rsidRDefault="001F00BB" w:rsidP="0079375D">
      <w:pPr>
        <w:spacing w:line="240" w:lineRule="exact"/>
        <w:ind w:left="220" w:hangingChars="100" w:hanging="220"/>
        <w:jc w:val="left"/>
        <w:rPr>
          <w:sz w:val="22"/>
        </w:rPr>
      </w:pPr>
    </w:p>
    <w:p w14:paraId="1510BC7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（前払金等の不払に対する業務中止）</w:t>
      </w:r>
    </w:p>
    <w:p w14:paraId="3E1A23B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第40条　受注者は、発注者が第35条、第37条の2又は第38条において準用される第33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14:paraId="0BD966E6" w14:textId="77777777" w:rsidR="001F00BB" w:rsidRPr="00BE0FCB" w:rsidRDefault="001F00BB" w:rsidP="001F00BB">
      <w:pPr>
        <w:spacing w:line="240" w:lineRule="exact"/>
        <w:jc w:val="left"/>
        <w:rPr>
          <w:rFonts w:asciiTheme="minorEastAsia" w:hAnsiTheme="minorEastAsia"/>
          <w:sz w:val="22"/>
        </w:rPr>
      </w:pPr>
    </w:p>
    <w:p w14:paraId="2E4D2E3E"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61F3CC33" w14:textId="77777777" w:rsidR="001F00BB" w:rsidRPr="00BE0FCB" w:rsidRDefault="001F00BB" w:rsidP="0079375D">
      <w:pPr>
        <w:spacing w:line="240" w:lineRule="exact"/>
        <w:ind w:left="220" w:hangingChars="100" w:hanging="220"/>
        <w:jc w:val="left"/>
        <w:rPr>
          <w:sz w:val="22"/>
        </w:rPr>
      </w:pPr>
    </w:p>
    <w:p w14:paraId="60EDABE6" w14:textId="77777777" w:rsidR="001F00BB" w:rsidRPr="00BE0FCB" w:rsidRDefault="001F00BB" w:rsidP="0079375D">
      <w:pPr>
        <w:spacing w:line="240" w:lineRule="exact"/>
        <w:ind w:left="220" w:hangingChars="100" w:hanging="220"/>
        <w:jc w:val="left"/>
        <w:rPr>
          <w:sz w:val="22"/>
        </w:rPr>
      </w:pPr>
    </w:p>
    <w:p w14:paraId="18E87B90"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（契約不適合責任）</w:t>
      </w:r>
    </w:p>
    <w:p w14:paraId="29D8F11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第41条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02A5FEE3" w14:textId="77777777" w:rsidR="001F00BB" w:rsidRPr="00BE0FCB" w:rsidRDefault="001F00BB" w:rsidP="001F00BB">
      <w:pPr>
        <w:spacing w:line="240" w:lineRule="exact"/>
        <w:jc w:val="left"/>
        <w:rPr>
          <w:rFonts w:asciiTheme="minorEastAsia" w:hAnsiTheme="minorEastAsia"/>
          <w:sz w:val="22"/>
        </w:rPr>
      </w:pPr>
    </w:p>
    <w:p w14:paraId="353003C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前項の場合において、受注者は、発注者に不相当な負担を課するものでないときは、発注者が請求した方法と異なる方法による履行の追完をすることができる。</w:t>
      </w:r>
    </w:p>
    <w:p w14:paraId="0E0E0E24" w14:textId="77777777" w:rsidR="001F00BB" w:rsidRPr="00BE0FCB" w:rsidRDefault="001F00BB" w:rsidP="001F00BB">
      <w:pPr>
        <w:spacing w:line="240" w:lineRule="exact"/>
        <w:jc w:val="left"/>
        <w:rPr>
          <w:rFonts w:asciiTheme="minorEastAsia" w:hAnsiTheme="minorEastAsia"/>
          <w:sz w:val="22"/>
        </w:rPr>
      </w:pPr>
    </w:p>
    <w:p w14:paraId="4C41369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第1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7CD7616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（１）履行の追完が不能であるとき。</w:t>
      </w:r>
    </w:p>
    <w:p w14:paraId="6DC132A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（２）受注者が履行の追完を拒絶する意思を明確に表示したとき。</w:t>
      </w:r>
    </w:p>
    <w:p w14:paraId="27C19A12"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4940772F"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（４）前3号に掲げる場合のほか、発注者がこの項の規定による催告をしても履行の追完を受ける見込みがないことが明らかであるとき。</w:t>
      </w:r>
    </w:p>
    <w:p w14:paraId="49292D53" w14:textId="77777777" w:rsidR="001F00BB" w:rsidRPr="00BE0FCB" w:rsidRDefault="001F00BB" w:rsidP="0079375D">
      <w:pPr>
        <w:spacing w:line="240" w:lineRule="exact"/>
        <w:ind w:left="220" w:hangingChars="100" w:hanging="220"/>
        <w:jc w:val="left"/>
        <w:rPr>
          <w:sz w:val="22"/>
        </w:rPr>
      </w:pPr>
    </w:p>
    <w:p w14:paraId="4BBCAE88" w14:textId="77777777" w:rsidR="001F00BB" w:rsidRPr="00BE0FCB" w:rsidRDefault="001F00BB" w:rsidP="0079375D">
      <w:pPr>
        <w:spacing w:line="240" w:lineRule="exact"/>
        <w:ind w:left="220" w:hangingChars="100" w:hanging="220"/>
        <w:jc w:val="left"/>
        <w:rPr>
          <w:sz w:val="22"/>
        </w:rPr>
      </w:pPr>
    </w:p>
    <w:p w14:paraId="20806808"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lastRenderedPageBreak/>
        <w:t>（発注者の任意解除権）</w:t>
      </w:r>
    </w:p>
    <w:p w14:paraId="7923BF7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第42条　発注者は、業務が完了するまでの間は、次条、第44条、第44条の2又は第44条の3の規定によるほか、必要があるときは、この契約を解除することができる。</w:t>
      </w:r>
    </w:p>
    <w:p w14:paraId="6B7519C9" w14:textId="77777777" w:rsidR="001F00BB" w:rsidRPr="00BE0FCB" w:rsidRDefault="001F00BB" w:rsidP="001F00BB">
      <w:pPr>
        <w:spacing w:line="240" w:lineRule="exact"/>
        <w:jc w:val="left"/>
        <w:rPr>
          <w:rFonts w:asciiTheme="minorEastAsia" w:hAnsiTheme="minorEastAsia"/>
          <w:sz w:val="22"/>
        </w:rPr>
      </w:pPr>
    </w:p>
    <w:p w14:paraId="066B210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発注者は、前項の規定によりこの契約を解除した場合において、受注者に損害を及ぼしたときは、その損害を賠償しなければならない。</w:t>
      </w:r>
    </w:p>
    <w:p w14:paraId="56DF618F" w14:textId="77777777" w:rsidR="001F00BB" w:rsidRPr="00BE0FCB" w:rsidRDefault="001F00BB" w:rsidP="0079375D">
      <w:pPr>
        <w:spacing w:line="240" w:lineRule="exact"/>
        <w:ind w:left="220" w:hangingChars="100" w:hanging="220"/>
        <w:jc w:val="left"/>
        <w:rPr>
          <w:sz w:val="22"/>
        </w:rPr>
      </w:pPr>
    </w:p>
    <w:p w14:paraId="52AE9E7D" w14:textId="77777777" w:rsidR="001F00BB" w:rsidRPr="00BE0FCB" w:rsidRDefault="001F00BB" w:rsidP="0079375D">
      <w:pPr>
        <w:spacing w:line="240" w:lineRule="exact"/>
        <w:ind w:left="220" w:hangingChars="100" w:hanging="220"/>
        <w:jc w:val="left"/>
        <w:rPr>
          <w:sz w:val="22"/>
        </w:rPr>
      </w:pPr>
    </w:p>
    <w:p w14:paraId="1002FEB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（発注者の催告による解除権）</w:t>
      </w:r>
    </w:p>
    <w:p w14:paraId="5DF1D1F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第43条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21111919"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（１）第5条第4項に規定する書類を提出せず、又は虚偽の記載をしてこれを提出したとき。</w:t>
      </w:r>
    </w:p>
    <w:p w14:paraId="27FC8D2E"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（２）正当な理由なく、業務に着手すべき期日を過ぎても業務に着手しないとき。</w:t>
      </w:r>
    </w:p>
    <w:p w14:paraId="1EC0E0ED"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（３）履行期間内に完了しないとき又は履行期間経過後相当の期間内に業務を完了する見込みがないと認められるとき。</w:t>
      </w:r>
    </w:p>
    <w:p w14:paraId="688194F3"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（４）管理技術者を配置しなかったとき。</w:t>
      </w:r>
    </w:p>
    <w:p w14:paraId="4E3C189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（５）正当な理由なく、第41条第1項の履行の追完がなされないとき。</w:t>
      </w:r>
    </w:p>
    <w:p w14:paraId="72889C1E" w14:textId="77777777" w:rsidR="001F00BB" w:rsidRPr="00BE0FCB" w:rsidRDefault="001F00BB" w:rsidP="001F00BB">
      <w:pPr>
        <w:spacing w:line="240" w:lineRule="exact"/>
        <w:ind w:left="220" w:hangingChars="100" w:hanging="220"/>
        <w:jc w:val="left"/>
        <w:rPr>
          <w:sz w:val="22"/>
        </w:rPr>
      </w:pPr>
      <w:r w:rsidRPr="00BE0FCB">
        <w:rPr>
          <w:rFonts w:asciiTheme="minorEastAsia" w:hAnsiTheme="minorEastAsia"/>
          <w:sz w:val="22"/>
        </w:rPr>
        <w:t xml:space="preserve">  （６）前各号に掲げる場合のほか、この契約に違反したとき。</w:t>
      </w:r>
    </w:p>
    <w:p w14:paraId="7DDA125F" w14:textId="77777777" w:rsidR="001F00BB" w:rsidRPr="00BE0FCB" w:rsidRDefault="001F00BB" w:rsidP="0079375D">
      <w:pPr>
        <w:spacing w:line="240" w:lineRule="exact"/>
        <w:ind w:left="220" w:hangingChars="100" w:hanging="220"/>
        <w:jc w:val="left"/>
        <w:rPr>
          <w:sz w:val="22"/>
        </w:rPr>
      </w:pPr>
    </w:p>
    <w:p w14:paraId="31FFC0DF" w14:textId="77777777" w:rsidR="001F00BB" w:rsidRPr="00BE0FCB" w:rsidRDefault="001F00BB" w:rsidP="0079375D">
      <w:pPr>
        <w:spacing w:line="240" w:lineRule="exact"/>
        <w:ind w:left="220" w:hangingChars="100" w:hanging="220"/>
        <w:jc w:val="left"/>
        <w:rPr>
          <w:sz w:val="22"/>
        </w:rPr>
      </w:pPr>
    </w:p>
    <w:p w14:paraId="3B96F651"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（発注者の催告によらない解除権）</w:t>
      </w:r>
    </w:p>
    <w:p w14:paraId="297449F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第44条　発注者は、受注者が次の各号のいずれかに該当するときは、直ちにこの契約を解除することができる。</w:t>
      </w:r>
    </w:p>
    <w:p w14:paraId="6D460F3F"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（１）第5条第1項の規定に違反して業務委託料債権を譲渡したとき。</w:t>
      </w:r>
    </w:p>
    <w:p w14:paraId="33C3DC86"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（２）第5条第4項の規定に違反して譲渡により得た資金を当該業務の履行以外に使用したとき。</w:t>
      </w:r>
    </w:p>
    <w:p w14:paraId="7BEFC53C"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（３）この契約の成果物を完成させることができないことが明らかであるとき。</w:t>
      </w:r>
    </w:p>
    <w:p w14:paraId="386E96B8"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（４）受注者がこの契約の成果物の完成の債務の履行を拒絶する意思を明確に表示したとき。</w:t>
      </w:r>
    </w:p>
    <w:p w14:paraId="0598D781"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（５）受注者の債務の一部の履行が不能である場合又は受注者がその債務の一部の履行を拒絶する意思を明確に表示した場合において、残存する部分のみでは契約をした目的を達することができないとき。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53902E5A"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5D4F1F44"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（７）前各号に掲げる場合のほか、受注者がその債務の履行をせず、発注者が前条の催告をしても契約をした目的を達するのに足りる履行がされる見込みがないことが明らかであるとき。</w:t>
      </w:r>
    </w:p>
    <w:p w14:paraId="3F6F551C"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（８）暴力団（暴力団員による不当な行為の防止等に関する法律（平成3年法律第77号）第2条第2号に規定する暴力団をいう。以下この条及び次条において同じ。）又は暴力団員（</w:t>
      </w:r>
      <w:r w:rsidRPr="00BE0FCB">
        <w:rPr>
          <w:rFonts w:asciiTheme="minorEastAsia" w:hAnsiTheme="minorEastAsia" w:hint="eastAsia"/>
          <w:sz w:val="22"/>
        </w:rPr>
        <w:t>暴力団員による不当な行為の防止等に関する法律</w:t>
      </w:r>
      <w:r w:rsidRPr="00BE0FCB">
        <w:rPr>
          <w:rFonts w:asciiTheme="minorEastAsia" w:hAnsiTheme="minorEastAsia"/>
          <w:sz w:val="22"/>
        </w:rPr>
        <w:t>第2条第6号に規定する暴力団員をいう。以下この条及び次条において同じ。）が経営に実質的に関与していると認められる者に業務委託料債権を譲渡したとき。</w:t>
      </w:r>
    </w:p>
    <w:p w14:paraId="2D20F21C"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（９）第46条又は第47条の規定によらないでこの契約の解除を申し出たとき。</w:t>
      </w:r>
    </w:p>
    <w:p w14:paraId="63F4D4F7" w14:textId="77777777" w:rsidR="001F00BB" w:rsidRPr="00BE0FCB" w:rsidRDefault="001F00BB" w:rsidP="0079375D">
      <w:pPr>
        <w:spacing w:line="240" w:lineRule="exact"/>
        <w:ind w:left="220" w:hangingChars="100" w:hanging="220"/>
        <w:jc w:val="left"/>
        <w:rPr>
          <w:sz w:val="22"/>
        </w:rPr>
      </w:pPr>
    </w:p>
    <w:p w14:paraId="429AFBCB" w14:textId="77777777" w:rsidR="001F00BB" w:rsidRPr="00BE0FCB" w:rsidRDefault="001F00BB" w:rsidP="0079375D">
      <w:pPr>
        <w:spacing w:line="240" w:lineRule="exact"/>
        <w:ind w:left="220" w:hangingChars="100" w:hanging="220"/>
        <w:jc w:val="left"/>
        <w:rPr>
          <w:sz w:val="22"/>
        </w:rPr>
      </w:pPr>
    </w:p>
    <w:p w14:paraId="4EBA827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（暴力団等排除に係る解除）</w:t>
      </w:r>
    </w:p>
    <w:p w14:paraId="642B383D"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第44条の２　発注者は、受注者（受注者が設計共同体であるときは</w:t>
      </w:r>
      <w:r w:rsidR="00BE7806" w:rsidRPr="00BE0FCB">
        <w:rPr>
          <w:rFonts w:asciiTheme="minorEastAsia" w:hAnsiTheme="minorEastAsia"/>
          <w:sz w:val="22"/>
        </w:rPr>
        <w:t>、</w:t>
      </w:r>
      <w:r w:rsidRPr="00BE0FCB">
        <w:rPr>
          <w:rFonts w:asciiTheme="minorEastAsia" w:hAnsiTheme="minorEastAsia"/>
          <w:sz w:val="22"/>
        </w:rPr>
        <w:t>その構成員のいずれかの者。以下この条において同じ。）が次の各号のいずれかに該当するときは、直ちにこの契約を解除することができる。</w:t>
      </w:r>
    </w:p>
    <w:p w14:paraId="2F1AC21B" w14:textId="77777777" w:rsidR="00814E6D" w:rsidRPr="00BE0FCB" w:rsidRDefault="00814E6D" w:rsidP="00814E6D">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（１）役員等（</w:t>
      </w:r>
      <w:r w:rsidRPr="00BE0FCB">
        <w:rPr>
          <w:rFonts w:asciiTheme="minorEastAsia" w:hAnsiTheme="minorEastAsia" w:hint="eastAsia"/>
          <w:sz w:val="22"/>
        </w:rPr>
        <w:t>受注者が個人である場合にはその者その他経営に実質的に関与している者を、受注者が法人である場合にはその役員、その支店又は常時建設コンサルタント業務等の契約を締結する事務所の代表者その他経営に実質的に関与している者をいう。</w:t>
      </w:r>
      <w:r w:rsidRPr="00BE0FCB">
        <w:rPr>
          <w:rFonts w:asciiTheme="minorEastAsia" w:hAnsiTheme="minorEastAsia"/>
          <w:sz w:val="22"/>
        </w:rPr>
        <w:t>以下同じ。）が暴力団</w:t>
      </w:r>
      <w:r w:rsidRPr="00BE0FCB">
        <w:rPr>
          <w:rFonts w:asciiTheme="minorEastAsia" w:hAnsiTheme="minorEastAsia" w:hint="eastAsia"/>
          <w:sz w:val="22"/>
        </w:rPr>
        <w:t>又は暴力団</w:t>
      </w:r>
      <w:r w:rsidRPr="00BE0FCB">
        <w:rPr>
          <w:rFonts w:asciiTheme="minorEastAsia" w:hAnsiTheme="minorEastAsia"/>
          <w:sz w:val="22"/>
        </w:rPr>
        <w:t>員であると認められるとき。</w:t>
      </w:r>
    </w:p>
    <w:p w14:paraId="12E53AF1" w14:textId="77777777" w:rsidR="00814E6D" w:rsidRPr="00BE0FCB" w:rsidRDefault="00814E6D" w:rsidP="00814E6D">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w:t>
      </w:r>
      <w:r w:rsidRPr="00BE0FCB">
        <w:rPr>
          <w:rFonts w:asciiTheme="minorEastAsia" w:hAnsiTheme="minorEastAsia" w:hint="eastAsia"/>
          <w:sz w:val="22"/>
        </w:rPr>
        <w:t>２</w:t>
      </w:r>
      <w:r w:rsidRPr="00BE0FCB">
        <w:rPr>
          <w:rFonts w:asciiTheme="minorEastAsia" w:hAnsiTheme="minorEastAsia"/>
          <w:sz w:val="22"/>
        </w:rPr>
        <w:t>）役員等が</w:t>
      </w:r>
      <w:r w:rsidRPr="00BE0FCB">
        <w:rPr>
          <w:rFonts w:asciiTheme="minorEastAsia" w:hAnsiTheme="minorEastAsia" w:hint="eastAsia"/>
          <w:sz w:val="22"/>
        </w:rPr>
        <w:t>、</w:t>
      </w:r>
      <w:r w:rsidRPr="00BE0FCB">
        <w:rPr>
          <w:rFonts w:asciiTheme="minorEastAsia" w:hAnsiTheme="minorEastAsia"/>
          <w:sz w:val="22"/>
        </w:rPr>
        <w:t>自己、自社若しくは第三者の不正の利益を図る目的又は第三者に損害を加える目的をもって、暴力団又は暴力団員を利用するなどし</w:t>
      </w:r>
      <w:r w:rsidRPr="00BE0FCB">
        <w:rPr>
          <w:rFonts w:asciiTheme="minorEastAsia" w:hAnsiTheme="minorEastAsia" w:hint="eastAsia"/>
          <w:sz w:val="22"/>
        </w:rPr>
        <w:t>ている</w:t>
      </w:r>
      <w:r w:rsidRPr="00BE0FCB">
        <w:rPr>
          <w:rFonts w:asciiTheme="minorEastAsia" w:hAnsiTheme="minorEastAsia"/>
          <w:sz w:val="22"/>
        </w:rPr>
        <w:t>と認められるとき。</w:t>
      </w:r>
    </w:p>
    <w:p w14:paraId="7F12DA08" w14:textId="77777777" w:rsidR="00814E6D" w:rsidRPr="00BE0FCB" w:rsidRDefault="00814E6D" w:rsidP="00814E6D">
      <w:pPr>
        <w:spacing w:line="240" w:lineRule="exact"/>
        <w:ind w:left="660" w:hangingChars="300" w:hanging="660"/>
        <w:jc w:val="left"/>
        <w:rPr>
          <w:rFonts w:asciiTheme="minorEastAsia" w:hAnsiTheme="minorEastAsia"/>
          <w:sz w:val="22"/>
        </w:rPr>
      </w:pPr>
      <w:r w:rsidRPr="00BE0FCB">
        <w:rPr>
          <w:rFonts w:asciiTheme="minorEastAsia" w:hAnsiTheme="minorEastAsia"/>
          <w:sz w:val="22"/>
        </w:rPr>
        <w:lastRenderedPageBreak/>
        <w:t xml:space="preserve">  （</w:t>
      </w:r>
      <w:r w:rsidRPr="00BE0FCB">
        <w:rPr>
          <w:rFonts w:asciiTheme="minorEastAsia" w:hAnsiTheme="minorEastAsia" w:hint="eastAsia"/>
          <w:sz w:val="22"/>
        </w:rPr>
        <w:t>３</w:t>
      </w:r>
      <w:r w:rsidRPr="00BE0FCB">
        <w:rPr>
          <w:rFonts w:asciiTheme="minorEastAsia" w:hAnsiTheme="minorEastAsia"/>
          <w:sz w:val="22"/>
        </w:rPr>
        <w:t>）役員等が、暴力団又は暴力団員に対して資金等を供給し、又は便宜を供与するなど直接的あるいは積極的に暴力団の維持、運営に協力し、若しくは関与していると認められるとき。</w:t>
      </w:r>
    </w:p>
    <w:p w14:paraId="114364BD" w14:textId="77777777" w:rsidR="00814E6D" w:rsidRPr="00BE0FCB" w:rsidRDefault="00814E6D" w:rsidP="00814E6D">
      <w:pPr>
        <w:spacing w:line="240" w:lineRule="exact"/>
        <w:ind w:left="660" w:hangingChars="300" w:hanging="660"/>
        <w:jc w:val="left"/>
        <w:rPr>
          <w:rFonts w:asciiTheme="minorEastAsia" w:hAnsiTheme="minorEastAsia"/>
          <w:sz w:val="22"/>
        </w:rPr>
      </w:pPr>
      <w:r w:rsidRPr="00BE0FCB">
        <w:rPr>
          <w:rFonts w:asciiTheme="minorEastAsia" w:hAnsiTheme="minorEastAsia" w:hint="eastAsia"/>
          <w:sz w:val="22"/>
        </w:rPr>
        <w:t xml:space="preserve">　（４）役員等が、暴力団又は暴力団員であることを知りながらこれを不当に利用するなどしていると認められるとき。</w:t>
      </w:r>
    </w:p>
    <w:p w14:paraId="4F4E6001" w14:textId="77777777" w:rsidR="00814E6D" w:rsidRPr="00BE0FCB" w:rsidRDefault="00814E6D" w:rsidP="00814E6D">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（５）役員等が</w:t>
      </w:r>
      <w:r w:rsidRPr="00BE0FCB">
        <w:rPr>
          <w:rFonts w:asciiTheme="minorEastAsia" w:hAnsiTheme="minorEastAsia" w:hint="eastAsia"/>
          <w:sz w:val="22"/>
        </w:rPr>
        <w:t>、</w:t>
      </w:r>
      <w:r w:rsidRPr="00BE0FCB">
        <w:rPr>
          <w:rFonts w:asciiTheme="minorEastAsia" w:hAnsiTheme="minorEastAsia"/>
          <w:sz w:val="22"/>
        </w:rPr>
        <w:t>暴力団又は暴力団員と社会的に非難されるべき関係を有していると認められるとき。</w:t>
      </w:r>
    </w:p>
    <w:p w14:paraId="6889FE7C"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（６）再委託契約その他の契約（以下「再委託契約等」という。</w:t>
      </w:r>
      <w:r w:rsidR="00BE7806" w:rsidRPr="00BE0FCB">
        <w:rPr>
          <w:rFonts w:asciiTheme="minorEastAsia" w:hAnsiTheme="minorEastAsia"/>
          <w:sz w:val="22"/>
        </w:rPr>
        <w:t>以下同じ。</w:t>
      </w:r>
      <w:r w:rsidRPr="00BE0FCB">
        <w:rPr>
          <w:rFonts w:asciiTheme="minorEastAsia" w:hAnsiTheme="minorEastAsia"/>
          <w:sz w:val="22"/>
        </w:rPr>
        <w:t>）に当たり、その相手方が前各号のいずれかに該当することを知りながら、当該者と契約を締結したと認められるとき。</w:t>
      </w:r>
    </w:p>
    <w:p w14:paraId="10F4B75D"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７）受注者が、第1号から第5号までのいずれかに該当する者を再委託契約等の相手方としていた場合（前号に該当する場合を除く。）に、発注者が受注者に対して当該契約の解除を求め、受注者がこれに従わなかったとき。</w:t>
      </w:r>
    </w:p>
    <w:p w14:paraId="172B15DF" w14:textId="77777777" w:rsidR="001F00BB" w:rsidRPr="00BE0FCB" w:rsidRDefault="001F00BB" w:rsidP="008F73EC">
      <w:pPr>
        <w:spacing w:line="240" w:lineRule="exact"/>
        <w:ind w:leftChars="100" w:left="650" w:hangingChars="200" w:hanging="440"/>
        <w:jc w:val="left"/>
        <w:rPr>
          <w:rFonts w:asciiTheme="minorEastAsia" w:hAnsiTheme="minorEastAsia"/>
          <w:sz w:val="22"/>
        </w:rPr>
      </w:pPr>
      <w:r w:rsidRPr="00BE0FCB">
        <w:rPr>
          <w:rFonts w:asciiTheme="minorEastAsia" w:hAnsiTheme="minorEastAsia"/>
          <w:sz w:val="22"/>
        </w:rPr>
        <w:t>（８）この契約の履行に当</w:t>
      </w:r>
      <w:r w:rsidR="00BE7806" w:rsidRPr="00BE0FCB">
        <w:rPr>
          <w:rFonts w:asciiTheme="minorEastAsia" w:hAnsiTheme="minorEastAsia"/>
          <w:sz w:val="22"/>
        </w:rPr>
        <w:t>たり</w:t>
      </w:r>
      <w:r w:rsidRPr="00BE0FCB">
        <w:rPr>
          <w:rFonts w:asciiTheme="minorEastAsia" w:hAnsiTheme="minorEastAsia"/>
          <w:sz w:val="22"/>
        </w:rPr>
        <w:t>、暴力団又は暴力団員から不当に介入を受けたにもかかわらず、遅滞なくその旨を発注者に報告せず、又は警察に届け出なかったとき。</w:t>
      </w:r>
    </w:p>
    <w:p w14:paraId="6AF2D07E" w14:textId="77777777" w:rsidR="001F00BB" w:rsidRPr="00BE0FCB" w:rsidRDefault="001F00BB" w:rsidP="0079375D">
      <w:pPr>
        <w:spacing w:line="240" w:lineRule="exact"/>
        <w:ind w:left="220" w:hangingChars="100" w:hanging="220"/>
        <w:jc w:val="left"/>
        <w:rPr>
          <w:sz w:val="22"/>
        </w:rPr>
      </w:pPr>
    </w:p>
    <w:p w14:paraId="003572BB" w14:textId="77777777" w:rsidR="001F00BB" w:rsidRPr="00BE0FCB" w:rsidRDefault="001F00BB" w:rsidP="0079375D">
      <w:pPr>
        <w:spacing w:line="240" w:lineRule="exact"/>
        <w:ind w:left="220" w:hangingChars="100" w:hanging="220"/>
        <w:jc w:val="left"/>
        <w:rPr>
          <w:sz w:val="22"/>
        </w:rPr>
      </w:pPr>
    </w:p>
    <w:p w14:paraId="1D7F1447"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（談合等による解除）</w:t>
      </w:r>
    </w:p>
    <w:p w14:paraId="2F399EF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第44条の３　発注者は、受注者がこの契約に関し次の各号のいずれかに該当するときは、直ちにこの契約を解除することができる。</w:t>
      </w:r>
    </w:p>
    <w:p w14:paraId="50935FC9"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公正取引委員会が受注者に対し、私的独占の禁止及び公正取引の確保に関する法律（昭和22年法律第54号。以下「独占禁止法」という。）第64条第1項の競争回復措置命令をし、その命令が確定したとき。</w:t>
      </w:r>
    </w:p>
    <w:p w14:paraId="40CE92DD"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（２）公正取引委員会が受注者に対し独占禁止法第49条の排除措置命令をし、その命令が確定したとき。</w:t>
      </w:r>
    </w:p>
    <w:p w14:paraId="4FE4F0E4"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（３）公正取引委員会が受注者に対し独占禁止法第62条第1項の納付命令をし、その命令が確定したとき。</w:t>
      </w:r>
    </w:p>
    <w:p w14:paraId="1CFA350B" w14:textId="77777777" w:rsidR="001F00BB" w:rsidRPr="00BE0FCB" w:rsidRDefault="001F00BB" w:rsidP="008F73EC">
      <w:pPr>
        <w:spacing w:line="240" w:lineRule="exact"/>
        <w:ind w:left="660" w:hangingChars="300" w:hanging="660"/>
        <w:jc w:val="left"/>
        <w:rPr>
          <w:sz w:val="22"/>
        </w:rPr>
      </w:pPr>
      <w:r w:rsidRPr="00BE0FCB">
        <w:rPr>
          <w:rFonts w:asciiTheme="minorEastAsia" w:hAnsiTheme="minorEastAsia"/>
          <w:sz w:val="22"/>
        </w:rPr>
        <w:t xml:space="preserve">  （４）受注者（受注者が法人の場合にあっては、その役員又はその使用人）が、刑法（明治40年法律第45号）第96条の6又は第198条の罪を犯し、刑に処せられたとき。</w:t>
      </w:r>
    </w:p>
    <w:p w14:paraId="45D1B525" w14:textId="77777777" w:rsidR="001F00BB" w:rsidRPr="00BE0FCB" w:rsidRDefault="001F00BB" w:rsidP="0079375D">
      <w:pPr>
        <w:spacing w:line="240" w:lineRule="exact"/>
        <w:ind w:left="220" w:hangingChars="100" w:hanging="220"/>
        <w:jc w:val="left"/>
        <w:rPr>
          <w:sz w:val="22"/>
        </w:rPr>
      </w:pPr>
    </w:p>
    <w:p w14:paraId="191F3797" w14:textId="77777777" w:rsidR="001F00BB" w:rsidRPr="00BE0FCB" w:rsidRDefault="001F00BB" w:rsidP="0079375D">
      <w:pPr>
        <w:spacing w:line="240" w:lineRule="exact"/>
        <w:ind w:left="220" w:hangingChars="100" w:hanging="220"/>
        <w:jc w:val="left"/>
        <w:rPr>
          <w:sz w:val="22"/>
        </w:rPr>
      </w:pPr>
    </w:p>
    <w:p w14:paraId="5DA46BF4"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（発注者の責めに帰すべき事由による場合の解除の制限）</w:t>
      </w:r>
    </w:p>
    <w:p w14:paraId="07CE5027" w14:textId="77777777" w:rsidR="001F00BB" w:rsidRPr="00BE0FCB" w:rsidRDefault="001F00BB" w:rsidP="001F00BB">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第45条　第43条各号、第44条各号、第44条の2各号又は前条各号に定める場合が発注者の責めに帰すべき事由によるものであるときは、発注者は、前4条の規定による契約の解除をすることができない。</w:t>
      </w:r>
    </w:p>
    <w:p w14:paraId="10E599D9"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534BDDB7"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2085A50D"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（受注者の催告による解除権）</w:t>
      </w:r>
    </w:p>
    <w:p w14:paraId="4219A8F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第46条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6D73928C"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05C9F302"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2F7C47CE"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（受注者の催告によらない解除権）</w:t>
      </w:r>
    </w:p>
    <w:p w14:paraId="4DDB668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第47条　受注者は、次の各号のいずれかに該当するときは、直ちにこの契約を解除することができる。</w:t>
      </w:r>
    </w:p>
    <w:p w14:paraId="74F927D3"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（１）第19条の規定により設計図書を変更したため業務委託料が3分の2以上減少したとき。</w:t>
      </w:r>
    </w:p>
    <w:p w14:paraId="1579C13E"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（２）第20条の規定による業務の中止期間が履行期間の10分の 5（履行期間の10分の5が6月を超えるときは、6月）を超えたとき。ただし、中止が業務の一部のみの場合は、その一部を除いた他の部分の業務が完了した後3月を経過しても、なおその中止が解除されないとき。</w:t>
      </w:r>
    </w:p>
    <w:p w14:paraId="7AF7171A"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743E2765"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0F7A3DB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（受注者の責めに帰すべき事由による場合の解除の制限）</w:t>
      </w:r>
    </w:p>
    <w:p w14:paraId="5F9E37DF"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第48条　第46条又は前条各号に定める場合が受注者の責めに帰すべき事由によるものであるときは、受注者は、前2条の規定による契約の解除をすることができない。</w:t>
      </w:r>
    </w:p>
    <w:p w14:paraId="53D24E29"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460D672A"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0B3BA228"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lastRenderedPageBreak/>
        <w:t>（解除の効果）</w:t>
      </w:r>
    </w:p>
    <w:p w14:paraId="09C8A19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第49条　この契約が解除された場合には、第1条第2項に規定する発注者及び受注者の義務は消滅する。ただし、第38条に規定する部分引渡しに係る部分については、この限りでない。</w:t>
      </w:r>
    </w:p>
    <w:p w14:paraId="70EBD526" w14:textId="77777777" w:rsidR="001F00BB" w:rsidRPr="00BE0FCB" w:rsidRDefault="001F00BB" w:rsidP="001F00BB">
      <w:pPr>
        <w:spacing w:line="240" w:lineRule="exact"/>
        <w:jc w:val="left"/>
        <w:rPr>
          <w:rFonts w:asciiTheme="minorEastAsia" w:hAnsiTheme="minorEastAsia"/>
          <w:sz w:val="22"/>
        </w:rPr>
      </w:pPr>
    </w:p>
    <w:p w14:paraId="225D14F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発注者は、前項の規定にかかわらず、この契約が業務の完了前に解除された場合において、既履行部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67F9C21C" w14:textId="77777777" w:rsidR="001F00BB" w:rsidRPr="00BE0FCB" w:rsidRDefault="001F00BB" w:rsidP="001F00BB">
      <w:pPr>
        <w:spacing w:line="240" w:lineRule="exact"/>
        <w:jc w:val="left"/>
        <w:rPr>
          <w:rFonts w:asciiTheme="minorEastAsia" w:hAnsiTheme="minorEastAsia"/>
          <w:sz w:val="22"/>
        </w:rPr>
      </w:pPr>
    </w:p>
    <w:p w14:paraId="7398947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前項に規定する既履行部分委託料は、発注者と受注者とが協議して定める。ただし、協議開始の日から14日以内に協議が整わない場合には、発注者が定め、受注者に通知する。</w:t>
      </w:r>
    </w:p>
    <w:p w14:paraId="3F84B9CD"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61D8D133"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55DE88A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（解除に伴う措置）</w:t>
      </w:r>
    </w:p>
    <w:p w14:paraId="552DB44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第50条　この契約が業務の完了前に解除された場合において、第35条（第38条の3において準用する場合を含む。）の規定による前払金があったときは、受注者は、第43条、第44条、第44条の2、第44条の3又は次条第3項の規定による解除にあっては、当該前払金の額（第38条の規定により部分引渡しをしているときは、その部分引渡しにおいて償却した前払金の額を控除した額）に当該前払金の支払いの日から返還の日までの日数に応じ年10.75パーセントの割合で計算した額の利息を付した額を、第42条、第46条又は第47条の規定による解除にあっては、当該前払金の額を発注者に返還しなければならない。</w:t>
      </w:r>
    </w:p>
    <w:p w14:paraId="5568FAED" w14:textId="77777777" w:rsidR="001F00BB" w:rsidRPr="00BE0FCB" w:rsidRDefault="001F00BB" w:rsidP="001F00BB">
      <w:pPr>
        <w:spacing w:line="240" w:lineRule="exact"/>
        <w:jc w:val="left"/>
        <w:rPr>
          <w:rFonts w:asciiTheme="minorEastAsia" w:hAnsiTheme="minorEastAsia"/>
          <w:sz w:val="22"/>
        </w:rPr>
      </w:pPr>
    </w:p>
    <w:p w14:paraId="376F43B8"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規定にかかわらず、この契約が業務の完了前に解除され、かつ、前条第2項の規定により既履行部分の引渡しが行われる場合において、第35条（第38条の3において準用する場合を含む。）の規定による前払金があったときは、発注者は、当該前払金の額（第38条の規定による部分引渡しがあった場合は、その部分引渡しにおいて償却した前払金の額を控除した額）を前条第3項の規定により定められた既履行部分委託料から控除するものとする。この場合において、受領済みの前払金になお余剰があるときは、受注者は、第43条、第44条、第44条の2、第44条の3又は次条第3項の規定による解除にあっては、当該余剰額に前払金の支払いの日から返還の日までの日数に応じ年10.75パーセントの割合で計算した額の利息を付した額を、第42条、第46条又は第47条の規定による解除にあっては、当該余剰額を発注者に返還しなければならない。</w:t>
      </w:r>
    </w:p>
    <w:p w14:paraId="4285B9B8" w14:textId="77777777" w:rsidR="001F00BB" w:rsidRPr="00BE0FCB" w:rsidRDefault="001F00BB" w:rsidP="001F00BB">
      <w:pPr>
        <w:spacing w:line="240" w:lineRule="exact"/>
        <w:jc w:val="left"/>
        <w:rPr>
          <w:rFonts w:asciiTheme="minorEastAsia" w:hAnsiTheme="minorEastAsia"/>
          <w:sz w:val="22"/>
        </w:rPr>
      </w:pPr>
    </w:p>
    <w:p w14:paraId="1F32937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14:paraId="724F60D1" w14:textId="77777777" w:rsidR="001F00BB" w:rsidRPr="00BE0FCB" w:rsidRDefault="001F00BB" w:rsidP="001F00BB">
      <w:pPr>
        <w:spacing w:line="240" w:lineRule="exact"/>
        <w:jc w:val="left"/>
        <w:rPr>
          <w:rFonts w:asciiTheme="minorEastAsia" w:hAnsiTheme="minorEastAsia"/>
          <w:sz w:val="22"/>
        </w:rPr>
      </w:pPr>
    </w:p>
    <w:p w14:paraId="6A421B0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受注者は、この契約が業務の完了前に解除された場合において、作業現場に受注者が所有又は管理する業務の出来形部分（第38条に規定する部分引渡しに係る部分及び前条第2項に規定する検査に合格した既履行部分を除く。）、調査機械器具、仮設物その他の物件（第7条第3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14:paraId="05149592" w14:textId="77777777" w:rsidR="001F00BB" w:rsidRPr="00BE0FCB" w:rsidRDefault="001F00BB" w:rsidP="001F00BB">
      <w:pPr>
        <w:spacing w:line="240" w:lineRule="exact"/>
        <w:jc w:val="left"/>
        <w:rPr>
          <w:rFonts w:asciiTheme="minorEastAsia" w:hAnsiTheme="minorEastAsia"/>
          <w:sz w:val="22"/>
        </w:rPr>
      </w:pPr>
    </w:p>
    <w:p w14:paraId="01BABF5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744AE9AE"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（１）業務の出来形部分に関する撤去費用等</w:t>
      </w:r>
    </w:p>
    <w:p w14:paraId="78F3B531"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契約の解除が第43条、第44条、第44条の2、第44条の3又は次条第3項によるときは受注者が負担し、第42条、第46条又は第47条によるときは発注者が負担する。</w:t>
      </w:r>
    </w:p>
    <w:p w14:paraId="387B08D2"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（２）調査機械器具、仮設物その他物件に関する撤去費用等</w:t>
      </w:r>
    </w:p>
    <w:p w14:paraId="630E290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受注者が負担する。</w:t>
      </w:r>
    </w:p>
    <w:p w14:paraId="31497326" w14:textId="77777777" w:rsidR="001F00BB" w:rsidRPr="00BE0FCB" w:rsidRDefault="001F00BB" w:rsidP="001F00BB">
      <w:pPr>
        <w:spacing w:line="240" w:lineRule="exact"/>
        <w:jc w:val="left"/>
        <w:rPr>
          <w:rFonts w:asciiTheme="minorEastAsia" w:hAnsiTheme="minorEastAsia"/>
          <w:sz w:val="22"/>
        </w:rPr>
      </w:pPr>
    </w:p>
    <w:p w14:paraId="69D33EB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lastRenderedPageBreak/>
        <w:t>６　第4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w:t>
      </w:r>
      <w:r w:rsidR="00E57B0E" w:rsidRPr="00BE0FCB">
        <w:rPr>
          <w:rFonts w:asciiTheme="minorEastAsia" w:hAnsiTheme="minorEastAsia"/>
          <w:sz w:val="22"/>
        </w:rPr>
        <w:t>は</w:t>
      </w:r>
      <w:r w:rsidRPr="00BE0FCB">
        <w:rPr>
          <w:rFonts w:asciiTheme="minorEastAsia" w:hAnsiTheme="minorEastAsia"/>
          <w:sz w:val="22"/>
        </w:rPr>
        <w:t>、受注者は、発注者の処分又は修復若しくは取片付けについて異議を申し出ることができず、また、発注者が支出した撤去費用等（前項第1号の規定により、発注者が負担する業務の出来形部分に係るものを除く。）を負担しなければならない。</w:t>
      </w:r>
    </w:p>
    <w:p w14:paraId="6819B803" w14:textId="77777777" w:rsidR="001F00BB" w:rsidRPr="00BE0FCB" w:rsidRDefault="001F00BB" w:rsidP="001F00BB">
      <w:pPr>
        <w:spacing w:line="240" w:lineRule="exact"/>
        <w:jc w:val="left"/>
        <w:rPr>
          <w:rFonts w:asciiTheme="minorEastAsia" w:hAnsiTheme="minorEastAsia"/>
          <w:sz w:val="22"/>
        </w:rPr>
      </w:pPr>
    </w:p>
    <w:p w14:paraId="3DB53A8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７　第3項前段に規定する受注者のとるべき措置の期限、方法等については、この契約の解除が第43条、第44条、第44条の2、第44条の3又は次条第3項の規定によるときは発注者が定め、第42条、第46条又は第47条の規定によるときは受注者が発注者の意見を聴いて定めるものとし、第3項後段及び第4項に規定する受注者のとるべき措置の期限、方法等については、発注者が受注者の意見を聴いて定めるものとする。</w:t>
      </w:r>
    </w:p>
    <w:p w14:paraId="6C926AE2" w14:textId="77777777" w:rsidR="001F00BB" w:rsidRPr="00BE0FCB" w:rsidRDefault="001F00BB" w:rsidP="001F00BB">
      <w:pPr>
        <w:spacing w:line="240" w:lineRule="exact"/>
        <w:jc w:val="left"/>
        <w:rPr>
          <w:rFonts w:asciiTheme="minorEastAsia" w:hAnsiTheme="minorEastAsia"/>
          <w:sz w:val="22"/>
        </w:rPr>
      </w:pPr>
    </w:p>
    <w:p w14:paraId="481B6240"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８　業務の完了後にこの契約が解除された場合は、解除に伴い生じる事項の処理については発注者及び受注者が民法の規定に従って協議して決める。</w:t>
      </w:r>
    </w:p>
    <w:p w14:paraId="5D951EB8"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3CC86125"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6E439C49"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（発注者の損害賠償請求等）</w:t>
      </w:r>
    </w:p>
    <w:p w14:paraId="32CF802D" w14:textId="77777777" w:rsidR="001F00BB" w:rsidRPr="00BE0FCB" w:rsidRDefault="001F00BB" w:rsidP="006777EB">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第51条　発注者は、受注者が次の各号のいずれかに該当するときは、これによって生じた損害の賠償を請求することができる。</w:t>
      </w:r>
    </w:p>
    <w:p w14:paraId="5D75084D"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（１）履行期間内に業務を完了することができないとき。</w:t>
      </w:r>
    </w:p>
    <w:p w14:paraId="6DCC568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（２）この契約の成果物に契約不適合があるとき。</w:t>
      </w:r>
    </w:p>
    <w:p w14:paraId="532049BD"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（３）第43条、第44条、第44条の2又は第44条の3の規定により、成果物の引渡し後にこの契約が解除されたとき。</w:t>
      </w:r>
    </w:p>
    <w:p w14:paraId="18B9C9A1"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（４）前3号に掲げる場合のほか、債務の本旨に従った履行をしないとき又は債務の履行が不能であるとき。</w:t>
      </w:r>
    </w:p>
    <w:p w14:paraId="2A78E388" w14:textId="77777777" w:rsidR="001F00BB" w:rsidRPr="00BE0FCB" w:rsidRDefault="001F00BB" w:rsidP="001F00BB">
      <w:pPr>
        <w:spacing w:line="240" w:lineRule="exact"/>
        <w:jc w:val="left"/>
        <w:rPr>
          <w:rFonts w:asciiTheme="minorEastAsia" w:hAnsiTheme="minorEastAsia"/>
          <w:sz w:val="22"/>
        </w:rPr>
      </w:pPr>
    </w:p>
    <w:p w14:paraId="7ABD9B2A"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次の各号のいずれかに該当するときは、前項の損害賠償に代えて、受注者は、業務委託料の10分の1に相当する額を違約金として発注者の指定する期間内に支払わなければならない。</w:t>
      </w:r>
    </w:p>
    <w:p w14:paraId="56F69464"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 第43条、第44条、第44条の2又は第44条の3の規定により成果物の引渡し前にこの契約が解除されたとき。</w:t>
      </w:r>
    </w:p>
    <w:p w14:paraId="4CA79D2A"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（２）成果物の引渡し前に、受注者がその債務の履行を拒否し、又は受注者の責めに帰すべき事由によって受注者の債務について履行不能となったとき。</w:t>
      </w:r>
    </w:p>
    <w:p w14:paraId="5545301E" w14:textId="77777777" w:rsidR="001F00BB" w:rsidRPr="00BE0FCB" w:rsidRDefault="001F00BB" w:rsidP="001F00BB">
      <w:pPr>
        <w:spacing w:line="240" w:lineRule="exact"/>
        <w:jc w:val="left"/>
        <w:rPr>
          <w:rFonts w:asciiTheme="minorEastAsia" w:hAnsiTheme="minorEastAsia"/>
          <w:sz w:val="22"/>
        </w:rPr>
      </w:pPr>
    </w:p>
    <w:p w14:paraId="5A53E34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次の各号に掲げる者がこの契約を解除した場合は、前項第2号に該当する場合とみなす。</w:t>
      </w:r>
    </w:p>
    <w:p w14:paraId="5F425E8D"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（１）受注者について破産手続開始の決定があった場合において、破産法（平成16年法律第75号）の規定により選任された破産管財人</w:t>
      </w:r>
    </w:p>
    <w:p w14:paraId="10321F91"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（２）受注者について更生手続開始の決定があった場合において、会社更生法（平成14年法律第154号）の規定により選任された管財人</w:t>
      </w:r>
    </w:p>
    <w:p w14:paraId="6DF1B712"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（３）受注者について再生手続開始の決定があった場合において、民事再生法（平成11年法律第225号）の規定により選任された再生債務者等</w:t>
      </w:r>
    </w:p>
    <w:p w14:paraId="6D090C9F" w14:textId="77777777" w:rsidR="001F00BB" w:rsidRPr="00BE0FCB" w:rsidRDefault="001F00BB" w:rsidP="001F00BB">
      <w:pPr>
        <w:spacing w:line="240" w:lineRule="exact"/>
        <w:jc w:val="left"/>
        <w:rPr>
          <w:rFonts w:asciiTheme="minorEastAsia" w:hAnsiTheme="minorEastAsia"/>
          <w:sz w:val="22"/>
        </w:rPr>
      </w:pPr>
    </w:p>
    <w:p w14:paraId="0F361CF0"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第1項各号又は第2項各号に定める場合（前項の規定により第2項第2号に該当する場合とみなされる場合を除く。）がこの契約及び取引上の社会通念に照らして受注者の責めに帰することができない事由によるものであるときは、第1項及び第2項の規定は適用しない。</w:t>
      </w:r>
    </w:p>
    <w:p w14:paraId="2A00C954" w14:textId="77777777" w:rsidR="001F00BB" w:rsidRPr="00BE0FCB" w:rsidRDefault="001F00BB" w:rsidP="001F00BB">
      <w:pPr>
        <w:spacing w:line="240" w:lineRule="exact"/>
        <w:jc w:val="left"/>
        <w:rPr>
          <w:rFonts w:asciiTheme="minorEastAsia" w:hAnsiTheme="minorEastAsia"/>
          <w:sz w:val="22"/>
        </w:rPr>
      </w:pPr>
    </w:p>
    <w:p w14:paraId="7B386072"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第1項第1号に該当し、発注者が損害の賠償を請求する場合の請求額は、業務委託料から既履行部分に相応する業務委託料を控除した額につき、遅延日数に応じ、年10.75パーセントの割合で計算した額とする。</w:t>
      </w:r>
    </w:p>
    <w:p w14:paraId="3CD8F9D0" w14:textId="77777777" w:rsidR="001F00BB" w:rsidRPr="00BE0FCB" w:rsidRDefault="001F00BB" w:rsidP="001F00BB">
      <w:pPr>
        <w:spacing w:line="240" w:lineRule="exact"/>
        <w:jc w:val="left"/>
        <w:rPr>
          <w:rFonts w:asciiTheme="minorEastAsia" w:hAnsiTheme="minorEastAsia"/>
          <w:sz w:val="22"/>
        </w:rPr>
      </w:pPr>
    </w:p>
    <w:p w14:paraId="6AF478E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６　第2項の場合において、第4条の規定（第44条第8号、第44条の2</w:t>
      </w:r>
      <w:r w:rsidR="00AB3BE2" w:rsidRPr="00BE0FCB">
        <w:rPr>
          <w:rFonts w:asciiTheme="minorEastAsia" w:hAnsiTheme="minorEastAsia"/>
          <w:sz w:val="22"/>
        </w:rPr>
        <w:t>又は</w:t>
      </w:r>
      <w:r w:rsidRPr="00BE0FCB">
        <w:rPr>
          <w:rFonts w:asciiTheme="minorEastAsia" w:hAnsiTheme="minorEastAsia"/>
          <w:sz w:val="22"/>
        </w:rPr>
        <w:t>第44条の3の規定によりこの契約が解除された場合にあっては第4条第1項第1</w:t>
      </w:r>
      <w:r w:rsidR="00AB3BE2" w:rsidRPr="00BE0FCB">
        <w:rPr>
          <w:rFonts w:asciiTheme="minorEastAsia" w:hAnsiTheme="minorEastAsia"/>
          <w:sz w:val="22"/>
        </w:rPr>
        <w:t>号又は</w:t>
      </w:r>
      <w:r w:rsidRPr="00BE0FCB">
        <w:rPr>
          <w:rFonts w:asciiTheme="minorEastAsia" w:hAnsiTheme="minorEastAsia"/>
          <w:sz w:val="22"/>
        </w:rPr>
        <w:t>第2号の規定）により契約保証金の納付又はこれに代わる担保の提供が行われているときは、発注者は、当該契約保証金又は担保をもって同項の違約金に充当することができる。</w:t>
      </w:r>
    </w:p>
    <w:p w14:paraId="3FCF15AD"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067F6D16"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6188934C"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（損害賠償の予定）</w:t>
      </w:r>
    </w:p>
    <w:p w14:paraId="4F87AE30"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lastRenderedPageBreak/>
        <w:t>第51条の２　受注者（</w:t>
      </w:r>
      <w:r w:rsidRPr="00BE0FCB">
        <w:rPr>
          <w:rFonts w:asciiTheme="minorEastAsia" w:hAnsiTheme="minorEastAsia" w:hint="eastAsia"/>
          <w:sz w:val="22"/>
        </w:rPr>
        <w:t>設計共同体</w:t>
      </w:r>
      <w:r w:rsidRPr="00BE0FCB">
        <w:rPr>
          <w:rFonts w:asciiTheme="minorEastAsia" w:hAnsiTheme="minorEastAsia"/>
          <w:sz w:val="22"/>
        </w:rPr>
        <w:t>にあっては、その構成員。以下この条において同じ。）は、第44条の3第1項各号のいずれかに該当するときは、業務の完了の前後を問わず、又は発注者が契約を解除するか否かを問わず、損害賠償金として、業務委託料の10分の2に相当する金額を発注者に支払わなければならない。ただし、同項第1号、第2号又は第3号に該当する場合において、当該命令の対象となる行為が独占禁止法第2条第9項の規定に基づき定められた不公正な取引方法（昭和57年6月18日公正取引委員会告示第15号）第6項に規定する不当廉価に該当する場合その他発注者が特に認める場合は、この限りでない。</w:t>
      </w:r>
    </w:p>
    <w:p w14:paraId="233250A4" w14:textId="77777777" w:rsidR="001F00BB" w:rsidRPr="00BE0FCB" w:rsidRDefault="001F00BB" w:rsidP="001F00BB">
      <w:pPr>
        <w:spacing w:line="240" w:lineRule="exact"/>
        <w:jc w:val="left"/>
        <w:rPr>
          <w:rFonts w:asciiTheme="minorEastAsia" w:hAnsiTheme="minorEastAsia"/>
          <w:sz w:val="22"/>
        </w:rPr>
      </w:pPr>
    </w:p>
    <w:p w14:paraId="5C4C57F4" w14:textId="77777777" w:rsidR="00672678" w:rsidRPr="00BE0FCB" w:rsidRDefault="00672678" w:rsidP="00672678">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w:t>
      </w:r>
      <w:r w:rsidR="001F00BB" w:rsidRPr="00BE0FCB">
        <w:rPr>
          <w:rFonts w:asciiTheme="minorEastAsia" w:hAnsiTheme="minorEastAsia"/>
          <w:sz w:val="22"/>
        </w:rPr>
        <w:t xml:space="preserve">　</w:t>
      </w:r>
      <w:r w:rsidRPr="00BE0FCB">
        <w:rPr>
          <w:rFonts w:asciiTheme="minorEastAsia" w:hAnsiTheme="minorEastAsia"/>
          <w:sz w:val="22"/>
        </w:rPr>
        <w:t>前</w:t>
      </w:r>
      <w:r w:rsidR="001F00BB" w:rsidRPr="00BE0FCB">
        <w:rPr>
          <w:rFonts w:asciiTheme="minorEastAsia" w:hAnsiTheme="minorEastAsia"/>
          <w:sz w:val="22"/>
        </w:rPr>
        <w:t>項の規定による損害賠償金は、発注者に生じた実際の損害額が同項に規定する損害賠償金の額を超える場合は、その超える額につきなお請求をすることを妨げるものではない。同項の規定により受注者が損害賠償金を支払った後に、実際の損害額が同項に規定する損害賠償金の額を超えることが明らかとなった場合においても、同様とする。</w:t>
      </w:r>
    </w:p>
    <w:p w14:paraId="77D70434" w14:textId="77777777" w:rsidR="00672678" w:rsidRPr="00BE0FCB" w:rsidRDefault="00672678" w:rsidP="00672678">
      <w:pPr>
        <w:spacing w:line="240" w:lineRule="exact"/>
        <w:ind w:left="220" w:hangingChars="100" w:hanging="220"/>
        <w:jc w:val="left"/>
        <w:rPr>
          <w:rFonts w:asciiTheme="minorEastAsia" w:hAnsiTheme="minorEastAsia"/>
          <w:sz w:val="22"/>
        </w:rPr>
      </w:pPr>
    </w:p>
    <w:p w14:paraId="0EC9338F" w14:textId="77777777" w:rsidR="00672678" w:rsidRPr="00BE0FCB" w:rsidRDefault="00672678" w:rsidP="00672678">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前</w:t>
      </w:r>
      <w:r w:rsidR="00603EB2" w:rsidRPr="00BE0FCB">
        <w:rPr>
          <w:rFonts w:asciiTheme="minorEastAsia" w:hAnsiTheme="minorEastAsia"/>
          <w:sz w:val="22"/>
        </w:rPr>
        <w:t>2</w:t>
      </w:r>
      <w:r w:rsidRPr="00BE0FCB">
        <w:rPr>
          <w:rFonts w:asciiTheme="minorEastAsia" w:hAnsiTheme="minorEastAsia"/>
          <w:sz w:val="22"/>
        </w:rPr>
        <w:t>項の規定による損害賠償金は、受注者が</w:t>
      </w:r>
      <w:r w:rsidRPr="00BE0FCB">
        <w:rPr>
          <w:rFonts w:asciiTheme="minorEastAsia" w:hAnsiTheme="minorEastAsia" w:hint="eastAsia"/>
          <w:sz w:val="22"/>
        </w:rPr>
        <w:t>設計共同体</w:t>
      </w:r>
      <w:r w:rsidRPr="00BE0FCB">
        <w:rPr>
          <w:rFonts w:asciiTheme="minorEastAsia" w:hAnsiTheme="minorEastAsia"/>
          <w:sz w:val="22"/>
        </w:rPr>
        <w:t>であり、かつ、既に当該</w:t>
      </w:r>
      <w:r w:rsidRPr="00BE0FCB">
        <w:rPr>
          <w:rFonts w:asciiTheme="minorEastAsia" w:hAnsiTheme="minorEastAsia" w:hint="eastAsia"/>
          <w:sz w:val="22"/>
        </w:rPr>
        <w:t>設計共同体</w:t>
      </w:r>
      <w:r w:rsidRPr="00BE0FCB">
        <w:rPr>
          <w:rFonts w:asciiTheme="minorEastAsia" w:hAnsiTheme="minorEastAsia"/>
          <w:sz w:val="22"/>
        </w:rPr>
        <w:t>が解散しているときは、発注者は、受注者の代表者であった者又は構成員であった者に請求をすることができる。この場合において、受注者の代表者であった者及び構成員であった者は、連帯して損害賠償金を発注者に支払わなければならない。</w:t>
      </w:r>
    </w:p>
    <w:p w14:paraId="57CBA161"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39FAFB6D"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6C8C61BB"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（受注者の損害賠償請求等）</w:t>
      </w:r>
    </w:p>
    <w:p w14:paraId="608E3AAB"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第52条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B6D9626"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 xml:space="preserve">　（１）第46条又は第47条の規定によりこの契約が解除されたとき。</w:t>
      </w:r>
    </w:p>
    <w:p w14:paraId="46261C73" w14:textId="77777777" w:rsidR="001F00BB" w:rsidRPr="00BE0FCB" w:rsidRDefault="001F00BB" w:rsidP="008F73EC">
      <w:pPr>
        <w:spacing w:line="240" w:lineRule="exact"/>
        <w:ind w:left="660" w:hangingChars="300" w:hanging="660"/>
        <w:jc w:val="left"/>
        <w:rPr>
          <w:rFonts w:asciiTheme="minorEastAsia" w:hAnsiTheme="minorEastAsia"/>
          <w:sz w:val="22"/>
        </w:rPr>
      </w:pPr>
      <w:r w:rsidRPr="00BE0FCB">
        <w:rPr>
          <w:rFonts w:asciiTheme="minorEastAsia" w:hAnsiTheme="minorEastAsia"/>
          <w:sz w:val="22"/>
        </w:rPr>
        <w:t xml:space="preserve">　（２）前号に掲げる場合のほか、債務の本旨に従った履行をしないとき又は債務の履行が不能であるとき。</w:t>
      </w:r>
    </w:p>
    <w:p w14:paraId="3F1E5027" w14:textId="77777777" w:rsidR="001F00BB" w:rsidRPr="00BE0FCB" w:rsidRDefault="001F00BB" w:rsidP="001F00BB">
      <w:pPr>
        <w:spacing w:line="240" w:lineRule="exact"/>
        <w:jc w:val="left"/>
        <w:rPr>
          <w:rFonts w:asciiTheme="minorEastAsia" w:hAnsiTheme="minorEastAsia"/>
          <w:sz w:val="22"/>
        </w:rPr>
      </w:pPr>
    </w:p>
    <w:p w14:paraId="08F5C2F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第33条第2項（第38条において準用する場合を含む。）の規定による業務委託料の支払いが遅れた場合においては、受注者は、未受領金額につき、遅延日数に応じ、年10.75パーセントの割合で計算した額の遅延利息の支払いを発注者に請求することができる。</w:t>
      </w:r>
    </w:p>
    <w:p w14:paraId="5745F6B7"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3216BB06"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2D11A847"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（契約不適合責任期間等）</w:t>
      </w:r>
    </w:p>
    <w:p w14:paraId="19717021"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第53条　発注者は、引き渡された成果物に関し、第32条第3項又は第4項（第38条においてこれらの規定を準用する場合を含む。）の規定による引渡し（以下この条において単に「引渡し」という。）を受けた日から3年以内でなければ、契約不適合を理由とした履行の追完の請求、損害賠償の請求、代金の減額の請求又は契約の解除（以下この条において「請求等」という。）をすることができない。</w:t>
      </w:r>
    </w:p>
    <w:p w14:paraId="2FE76EA4" w14:textId="77777777" w:rsidR="001F00BB" w:rsidRPr="00BE0FCB" w:rsidRDefault="001F00BB" w:rsidP="001F00BB">
      <w:pPr>
        <w:spacing w:line="240" w:lineRule="exact"/>
        <w:jc w:val="left"/>
        <w:rPr>
          <w:rFonts w:asciiTheme="minorEastAsia" w:hAnsiTheme="minorEastAsia"/>
          <w:sz w:val="22"/>
        </w:rPr>
      </w:pPr>
    </w:p>
    <w:p w14:paraId="5C8C5C73"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　前項の請求等は、具体的な契約不適合の内容、請求する損害額の算定の根拠等当該請求等の根拠を示して、受注者の契約不適合責任を問う意思を明確に告げることで行う。</w:t>
      </w:r>
    </w:p>
    <w:p w14:paraId="0FC37D93" w14:textId="77777777" w:rsidR="001F00BB" w:rsidRPr="00BE0FCB" w:rsidRDefault="001F00BB" w:rsidP="001F00BB">
      <w:pPr>
        <w:spacing w:line="240" w:lineRule="exact"/>
        <w:jc w:val="left"/>
        <w:rPr>
          <w:rFonts w:asciiTheme="minorEastAsia" w:hAnsiTheme="minorEastAsia"/>
          <w:sz w:val="22"/>
        </w:rPr>
      </w:pPr>
    </w:p>
    <w:p w14:paraId="59B5230D"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３　発注者が第1項に規定する契約不適合に係る請求等が可能な期間（以下この項及び第6項において「契約不適合責任期間」という。）の内に契約不適合を知り、その旨を受注者に通知した場合において、発注者が通知から1年が経過する日までに前項に規定する方法による請求等をしたときは、契約不適合責任期間の内に請求等をしたものとみなす。</w:t>
      </w:r>
    </w:p>
    <w:p w14:paraId="150EA1D6" w14:textId="77777777" w:rsidR="001F00BB" w:rsidRPr="00BE0FCB" w:rsidRDefault="001F00BB" w:rsidP="001F00BB">
      <w:pPr>
        <w:spacing w:line="240" w:lineRule="exact"/>
        <w:jc w:val="left"/>
        <w:rPr>
          <w:rFonts w:asciiTheme="minorEastAsia" w:hAnsiTheme="minorEastAsia"/>
          <w:sz w:val="22"/>
        </w:rPr>
      </w:pPr>
    </w:p>
    <w:p w14:paraId="6D6348BC"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４　発注者は、第1項の請求等を行ったときは、当該請求等の根拠となる契約不適合に関し、民法の消滅時効の範囲で、当該請求等以外に必要と認められる請求等をすることができる。</w:t>
      </w:r>
    </w:p>
    <w:p w14:paraId="14EA44C4" w14:textId="77777777" w:rsidR="001F00BB" w:rsidRPr="00BE0FCB" w:rsidRDefault="001F00BB" w:rsidP="001F00BB">
      <w:pPr>
        <w:spacing w:line="240" w:lineRule="exact"/>
        <w:jc w:val="left"/>
        <w:rPr>
          <w:rFonts w:asciiTheme="minorEastAsia" w:hAnsiTheme="minorEastAsia"/>
          <w:sz w:val="22"/>
        </w:rPr>
      </w:pPr>
    </w:p>
    <w:p w14:paraId="7A5CDF6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５　前各項の規定は、契約不適合が受注者の故意又は重過失により生じたものであるときには適用せず、契約不適合に関する受注者の責任については、民法の定めるところによる。</w:t>
      </w:r>
    </w:p>
    <w:p w14:paraId="57F36834" w14:textId="77777777" w:rsidR="001F00BB" w:rsidRPr="00BE0FCB" w:rsidRDefault="001F00BB" w:rsidP="001F00BB">
      <w:pPr>
        <w:spacing w:line="240" w:lineRule="exact"/>
        <w:jc w:val="left"/>
        <w:rPr>
          <w:rFonts w:asciiTheme="minorEastAsia" w:hAnsiTheme="minorEastAsia"/>
          <w:sz w:val="22"/>
        </w:rPr>
      </w:pPr>
    </w:p>
    <w:p w14:paraId="2FF18169"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６　民法第637条第1項の規定は、契約不適合責任期間については適用しない。</w:t>
      </w:r>
    </w:p>
    <w:p w14:paraId="5EFE6FE9" w14:textId="77777777" w:rsidR="001F00BB" w:rsidRPr="00BE0FCB" w:rsidRDefault="001F00BB" w:rsidP="001F00BB">
      <w:pPr>
        <w:spacing w:line="240" w:lineRule="exact"/>
        <w:jc w:val="left"/>
        <w:rPr>
          <w:rFonts w:asciiTheme="minorEastAsia" w:hAnsiTheme="minorEastAsia"/>
          <w:sz w:val="22"/>
        </w:rPr>
      </w:pPr>
    </w:p>
    <w:p w14:paraId="62182485"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７　発注者は、成果物の引渡しの際に契約不適合があることを知ったときは、第1項の規定にかかわらず、その旨を直ちに受注者に通知しなければ、当該契約不適合に関する請求等</w:t>
      </w:r>
      <w:r w:rsidRPr="00BE0FCB">
        <w:rPr>
          <w:rFonts w:asciiTheme="minorEastAsia" w:hAnsiTheme="minorEastAsia"/>
          <w:sz w:val="22"/>
        </w:rPr>
        <w:lastRenderedPageBreak/>
        <w:t>をすることはできない。ただし、受注者がその契約不適合があることを知っていたときは、この限りでない。</w:t>
      </w:r>
    </w:p>
    <w:p w14:paraId="533DEB37" w14:textId="77777777" w:rsidR="001F00BB" w:rsidRPr="00BE0FCB" w:rsidRDefault="001F00BB" w:rsidP="001F00BB">
      <w:pPr>
        <w:spacing w:line="240" w:lineRule="exact"/>
        <w:jc w:val="left"/>
        <w:rPr>
          <w:rFonts w:asciiTheme="minorEastAsia" w:hAnsiTheme="minorEastAsia"/>
          <w:sz w:val="22"/>
        </w:rPr>
      </w:pPr>
    </w:p>
    <w:p w14:paraId="09758236"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7C11144D"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3644C123"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06B23C9A"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（保険）</w:t>
      </w:r>
    </w:p>
    <w:p w14:paraId="7ECB8E19"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第54条　受注者は、設計図書に基づき火災保険その他の保険を付したとき又は任意に保険を付しているときは、当該保険に係る証券又はこれに代わるものを直ちに発注者に提示しなければならない。</w:t>
      </w:r>
    </w:p>
    <w:p w14:paraId="62175116"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338EAA82"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03301E30"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（賠償金等の徴収）</w:t>
      </w:r>
    </w:p>
    <w:p w14:paraId="6802CC8F"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第55条　受注者がこの契約に基づく賠償金、損害金又は違約金を発注者の指定する</w:t>
      </w:r>
      <w:r w:rsidR="00DE6894" w:rsidRPr="00BE0FCB">
        <w:rPr>
          <w:rFonts w:asciiTheme="minorEastAsia" w:hAnsiTheme="minorEastAsia" w:hint="eastAsia"/>
          <w:sz w:val="22"/>
        </w:rPr>
        <w:t>期間</w:t>
      </w:r>
      <w:r w:rsidRPr="00BE0FCB">
        <w:rPr>
          <w:rFonts w:asciiTheme="minorEastAsia" w:hAnsiTheme="minorEastAsia"/>
          <w:sz w:val="22"/>
        </w:rPr>
        <w:t>内に支払わないときは、発注者は、その支払わない額に発注者の指定する</w:t>
      </w:r>
      <w:r w:rsidR="00DE6894" w:rsidRPr="00BE0FCB">
        <w:rPr>
          <w:rFonts w:asciiTheme="minorEastAsia" w:hAnsiTheme="minorEastAsia"/>
          <w:sz w:val="22"/>
        </w:rPr>
        <w:t>期間</w:t>
      </w:r>
      <w:r w:rsidRPr="00BE0FCB">
        <w:rPr>
          <w:rFonts w:asciiTheme="minorEastAsia" w:hAnsiTheme="minorEastAsia"/>
          <w:sz w:val="22"/>
        </w:rPr>
        <w:t>を経過した日から業務委託料支払いの日まで年10.75パーセントの割合で計算した利息を付した額と、発注者の支払うべき業務委託料とを相殺し、なお不足があるときは追徴する。</w:t>
      </w:r>
    </w:p>
    <w:p w14:paraId="4E6E81D6" w14:textId="77777777" w:rsidR="001F00BB" w:rsidRPr="00BE0FCB" w:rsidRDefault="001F00BB" w:rsidP="001F00BB">
      <w:pPr>
        <w:spacing w:line="240" w:lineRule="exact"/>
        <w:jc w:val="left"/>
        <w:rPr>
          <w:rFonts w:asciiTheme="minorEastAsia" w:hAnsiTheme="minorEastAsia"/>
          <w:sz w:val="22"/>
        </w:rPr>
      </w:pPr>
    </w:p>
    <w:p w14:paraId="0077D134" w14:textId="77777777" w:rsidR="001F00BB" w:rsidRPr="00BE0FCB" w:rsidRDefault="008F73EC" w:rsidP="001F00BB">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２</w:t>
      </w:r>
      <w:r w:rsidR="001F00BB" w:rsidRPr="00BE0FCB">
        <w:rPr>
          <w:rFonts w:asciiTheme="minorEastAsia" w:hAnsiTheme="minorEastAsia"/>
          <w:sz w:val="22"/>
        </w:rPr>
        <w:t xml:space="preserve">　前項の追徴をする場合には、発注者は、受注者から遅延日数につき年10.75パーセントの割合で計算した額の遅延利息を徴収する。</w:t>
      </w:r>
    </w:p>
    <w:p w14:paraId="0FA15EEE" w14:textId="77777777" w:rsidR="001F00BB" w:rsidRPr="00BE0FCB" w:rsidRDefault="001F00BB" w:rsidP="000429F0">
      <w:pPr>
        <w:spacing w:line="240" w:lineRule="exact"/>
        <w:jc w:val="left"/>
        <w:rPr>
          <w:rFonts w:asciiTheme="minorEastAsia" w:hAnsiTheme="minorEastAsia"/>
          <w:sz w:val="22"/>
        </w:rPr>
      </w:pPr>
    </w:p>
    <w:p w14:paraId="3CC39C4A" w14:textId="77777777" w:rsidR="001F00BB" w:rsidRPr="00BE0FCB" w:rsidRDefault="001F00BB" w:rsidP="001F00BB">
      <w:pPr>
        <w:spacing w:line="240" w:lineRule="exact"/>
        <w:ind w:left="220" w:hangingChars="100" w:hanging="220"/>
        <w:jc w:val="left"/>
        <w:rPr>
          <w:rFonts w:asciiTheme="minorEastAsia" w:hAnsiTheme="minorEastAsia"/>
          <w:sz w:val="22"/>
        </w:rPr>
      </w:pPr>
    </w:p>
    <w:p w14:paraId="374FA155" w14:textId="77777777" w:rsidR="001F00BB" w:rsidRPr="00BE0FCB" w:rsidRDefault="001F00BB" w:rsidP="001F00BB">
      <w:pPr>
        <w:spacing w:line="240" w:lineRule="exact"/>
        <w:jc w:val="left"/>
        <w:rPr>
          <w:rFonts w:asciiTheme="minorEastAsia" w:hAnsiTheme="minorEastAsia"/>
          <w:sz w:val="22"/>
        </w:rPr>
      </w:pPr>
      <w:r w:rsidRPr="00BE0FCB">
        <w:rPr>
          <w:rFonts w:asciiTheme="minorEastAsia" w:hAnsiTheme="minorEastAsia"/>
          <w:sz w:val="22"/>
        </w:rPr>
        <w:t>（契約外の事項）</w:t>
      </w:r>
    </w:p>
    <w:p w14:paraId="04ECFEF7" w14:textId="77777777" w:rsidR="001F00BB" w:rsidRPr="00BE0FCB" w:rsidRDefault="001F00BB" w:rsidP="008F73EC">
      <w:pPr>
        <w:spacing w:line="240" w:lineRule="exact"/>
        <w:ind w:left="220" w:hangingChars="100" w:hanging="220"/>
        <w:jc w:val="left"/>
        <w:rPr>
          <w:rFonts w:asciiTheme="minorEastAsia" w:hAnsiTheme="minorEastAsia"/>
          <w:sz w:val="22"/>
        </w:rPr>
      </w:pPr>
      <w:r w:rsidRPr="00BE0FCB">
        <w:rPr>
          <w:rFonts w:asciiTheme="minorEastAsia" w:hAnsiTheme="minorEastAsia"/>
          <w:sz w:val="22"/>
        </w:rPr>
        <w:t>第</w:t>
      </w:r>
      <w:r w:rsidR="000429F0" w:rsidRPr="00BE0FCB">
        <w:rPr>
          <w:rFonts w:asciiTheme="minorEastAsia" w:hAnsiTheme="minorEastAsia"/>
          <w:sz w:val="22"/>
        </w:rPr>
        <w:t>56</w:t>
      </w:r>
      <w:r w:rsidRPr="00BE0FCB">
        <w:rPr>
          <w:rFonts w:asciiTheme="minorEastAsia" w:hAnsiTheme="minorEastAsia"/>
          <w:sz w:val="22"/>
        </w:rPr>
        <w:t>条　この契約書に定めのない事項については、必要に応じて発注者と受注者とが協議して定める。</w:t>
      </w:r>
    </w:p>
    <w:p w14:paraId="12FE0F58" w14:textId="77777777" w:rsidR="001F00BB" w:rsidRPr="00BE0FCB" w:rsidRDefault="001F00BB" w:rsidP="001F00BB">
      <w:pPr>
        <w:spacing w:line="240" w:lineRule="exact"/>
        <w:ind w:left="220" w:hangingChars="100" w:hanging="220"/>
        <w:jc w:val="left"/>
        <w:rPr>
          <w:sz w:val="22"/>
        </w:rPr>
      </w:pPr>
    </w:p>
    <w:sectPr w:rsidR="001F00BB" w:rsidRPr="00BE0FCB" w:rsidSect="00185230">
      <w:footerReference w:type="default" r:id="rId7"/>
      <w:pgSz w:w="11906" w:h="16838" w:code="9"/>
      <w:pgMar w:top="1134" w:right="1418" w:bottom="1134" w:left="1418" w:header="851" w:footer="39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94A3E" w14:textId="77777777" w:rsidR="00D23A19" w:rsidRDefault="00D23A19" w:rsidP="00B3041D">
      <w:r>
        <w:separator/>
      </w:r>
    </w:p>
  </w:endnote>
  <w:endnote w:type="continuationSeparator" w:id="0">
    <w:p w14:paraId="4B19CF97" w14:textId="77777777" w:rsidR="00D23A19" w:rsidRDefault="00D23A19"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15553"/>
      <w:docPartObj>
        <w:docPartGallery w:val="Page Numbers (Bottom of Page)"/>
        <w:docPartUnique/>
      </w:docPartObj>
    </w:sdtPr>
    <w:sdtEndPr/>
    <w:sdtContent>
      <w:p w14:paraId="3242EB92" w14:textId="77777777" w:rsidR="00395F4C" w:rsidRDefault="00395F4C">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006777EB" w:rsidRPr="006777EB">
          <w:rPr>
            <w:rFonts w:asciiTheme="minorEastAsia" w:hAnsiTheme="minorEastAsia"/>
            <w:noProof/>
            <w:lang w:val="ja-JP"/>
          </w:rPr>
          <w:t>19</w:t>
        </w:r>
        <w:r w:rsidRPr="00185230">
          <w:rPr>
            <w:rFonts w:asciiTheme="minorEastAsia" w:hAnsiTheme="minorEastAsia"/>
          </w:rPr>
          <w:fldChar w:fldCharType="end"/>
        </w:r>
        <w:r>
          <w:rPr>
            <w:rFonts w:asciiTheme="minorEastAsia" w:hAnsiTheme="minorEastAsia"/>
          </w:rPr>
          <w:t xml:space="preserve"> </w:t>
        </w:r>
        <w:r>
          <w:t>－</w:t>
        </w:r>
      </w:p>
    </w:sdtContent>
  </w:sdt>
  <w:p w14:paraId="4C53FBAE" w14:textId="77777777" w:rsidR="00395F4C" w:rsidRDefault="00395F4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F4CA1" w14:textId="77777777" w:rsidR="00D23A19" w:rsidRDefault="00D23A19" w:rsidP="00B3041D">
      <w:r>
        <w:separator/>
      </w:r>
    </w:p>
  </w:footnote>
  <w:footnote w:type="continuationSeparator" w:id="0">
    <w:p w14:paraId="6FC766B4" w14:textId="77777777" w:rsidR="00D23A19" w:rsidRDefault="00D23A19"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429F0"/>
    <w:rsid w:val="0005148C"/>
    <w:rsid w:val="00064F24"/>
    <w:rsid w:val="00087CDE"/>
    <w:rsid w:val="00114845"/>
    <w:rsid w:val="00134FFE"/>
    <w:rsid w:val="00163ABF"/>
    <w:rsid w:val="00185230"/>
    <w:rsid w:val="0019148C"/>
    <w:rsid w:val="001A62E9"/>
    <w:rsid w:val="001F00BB"/>
    <w:rsid w:val="00361E17"/>
    <w:rsid w:val="00365145"/>
    <w:rsid w:val="00395F4C"/>
    <w:rsid w:val="003D71B2"/>
    <w:rsid w:val="0041704E"/>
    <w:rsid w:val="0042399D"/>
    <w:rsid w:val="004A1800"/>
    <w:rsid w:val="004F1492"/>
    <w:rsid w:val="00564DA3"/>
    <w:rsid w:val="00583EC7"/>
    <w:rsid w:val="0059582B"/>
    <w:rsid w:val="005F0F15"/>
    <w:rsid w:val="005F2DE6"/>
    <w:rsid w:val="00603EB2"/>
    <w:rsid w:val="00672678"/>
    <w:rsid w:val="006777EB"/>
    <w:rsid w:val="006D5917"/>
    <w:rsid w:val="006E5E8A"/>
    <w:rsid w:val="0079375D"/>
    <w:rsid w:val="007E4A8C"/>
    <w:rsid w:val="00810319"/>
    <w:rsid w:val="00814E6D"/>
    <w:rsid w:val="0083539F"/>
    <w:rsid w:val="008F73EC"/>
    <w:rsid w:val="00940E9F"/>
    <w:rsid w:val="0097233A"/>
    <w:rsid w:val="009C36B0"/>
    <w:rsid w:val="00A73F88"/>
    <w:rsid w:val="00A85BB1"/>
    <w:rsid w:val="00AB3BE2"/>
    <w:rsid w:val="00AE014B"/>
    <w:rsid w:val="00B15D0D"/>
    <w:rsid w:val="00B219B5"/>
    <w:rsid w:val="00B24C62"/>
    <w:rsid w:val="00B3041D"/>
    <w:rsid w:val="00B647C6"/>
    <w:rsid w:val="00BE0FCB"/>
    <w:rsid w:val="00BE7806"/>
    <w:rsid w:val="00C42B27"/>
    <w:rsid w:val="00CC47E7"/>
    <w:rsid w:val="00CD666B"/>
    <w:rsid w:val="00D23A19"/>
    <w:rsid w:val="00DE6894"/>
    <w:rsid w:val="00E37D2A"/>
    <w:rsid w:val="00E547A4"/>
    <w:rsid w:val="00E57B0E"/>
    <w:rsid w:val="00E75E1B"/>
    <w:rsid w:val="00E837D1"/>
    <w:rsid w:val="00E92327"/>
    <w:rsid w:val="00E96530"/>
    <w:rsid w:val="00EE6B4B"/>
    <w:rsid w:val="00F96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CD3ECC3"/>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4250</Words>
  <Characters>24227</Characters>
  <Application>Microsoft Office Word</Application>
  <DocSecurity>0</DocSecurity>
  <Lines>201</Lines>
  <Paragraphs>56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坂田 陽人</cp:lastModifiedBy>
  <cp:revision>6</cp:revision>
  <cp:lastPrinted>2024-09-17T23:35:00Z</cp:lastPrinted>
  <dcterms:created xsi:type="dcterms:W3CDTF">2022-09-27T02:27:00Z</dcterms:created>
  <dcterms:modified xsi:type="dcterms:W3CDTF">2026-03-18T05:32:00Z</dcterms:modified>
</cp:coreProperties>
</file>